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0"/>
        <w:jc w:val="both"/>
        <w:textAlignment w:val="auto"/>
        <w:rPr>
          <w:rFonts w:hint="eastAsia" w:ascii="仿宋" w:eastAsia="仿宋" w:cs="仿宋"/>
          <w:sz w:val="32"/>
          <w:szCs w:val="32"/>
          <w:lang w:val="en-US"/>
        </w:rPr>
      </w:pPr>
      <w:r>
        <w:rPr>
          <w:rFonts w:hint="eastAsia" w:asci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eastAsia="黑体" w:cs="仿宋"/>
          <w:sz w:val="32"/>
          <w:szCs w:val="32"/>
          <w:lang w:val="en-US"/>
        </w:rPr>
        <w:t>1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方正小标宋_GBK" w:eastAsia="方正小标宋_GBK" w:cs="方正小标宋_GBK"/>
          <w:kern w:val="0"/>
          <w:sz w:val="36"/>
          <w:szCs w:val="36"/>
          <w:lang w:val="en-US"/>
        </w:rPr>
      </w:pP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/>
        </w:rPr>
        <w:t>202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_GBK" w:eastAsia="方正小标宋_GBK" w:cs="方正小标宋_GBK"/>
          <w:kern w:val="0"/>
          <w:sz w:val="36"/>
          <w:szCs w:val="36"/>
          <w:lang w:eastAsia="zh-CN"/>
        </w:rPr>
        <w:t>年资格审核提交考区材料及排列顺序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right="0" w:firstLine="960" w:firstLineChars="300"/>
        <w:jc w:val="both"/>
        <w:textAlignment w:val="auto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一、直接报考执业（助理）医师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（一）《医师资格考试报名暨授予医师资格申请表》（2份）；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（二）毕业证书原件及复印件；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（三）有效身份证件复印件；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（四）医师资格考试试用期考核证明；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（五）学历认证材料原件。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（六）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考执业医师加试单位出具的在岗证明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《医师资格考试考生承诺书》或《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应届医学专业毕业生医师资格考试报考承诺书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（八）</w:t>
      </w:r>
      <w:r>
        <w:rPr>
          <w:rFonts w:hint="eastAsia" w:ascii="仿宋_GB2312" w:eastAsia="仿宋_GB2312" w:cs="仿宋_GB2312"/>
          <w:sz w:val="32"/>
          <w:szCs w:val="32"/>
        </w:rPr>
        <w:t>《医疗机构执业许可证》复印件（一级医疗机构）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二、应届研究生报考执业医师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（一）《医师资格考试报名暨授予医师资格申请表》（2份）；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（二）第一学历毕业证书原件及复印件；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（三）有效身份证件复印件；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（四）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/>
        </w:rPr>
        <w:t>学校研究生处出具该考生所学专业并准予2024年毕业的证明原件；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/>
        </w:rPr>
        <w:t>学校教学医院出具的实习证明原件；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（六）第一学历认证材料。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/>
        </w:rPr>
        <w:t>（七）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应届医学专业毕业生医师资格考试报考承诺书</w:t>
      </w:r>
      <w:r>
        <w:rPr>
          <w:rFonts w:hint="eastAsia" w:ascii="仿宋_GB2312" w:eastAsia="仿宋_GB2312" w:cs="仿宋_GB2312"/>
          <w:bCs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三、执业助理医师报考执业医师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（一）《医师资格考试报名暨授予医师资格申请表》（2份）；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（二）毕业证书原件及复印件；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（三）有效身份证件复印件；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（四）执业助理《医师资格证书》原件及复印件；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（五）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执业期考核证明原件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（六）学历认证材料。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（七）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考执业医师加试单位出具的在岗证明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（八）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《医师资格考试考生承诺书》或《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应届医学专业毕业生医师资格考试报考承诺书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（九）</w:t>
      </w:r>
      <w:r>
        <w:rPr>
          <w:rFonts w:hint="eastAsia" w:ascii="仿宋_GB2312" w:eastAsia="仿宋_GB2312" w:cs="仿宋_GB2312"/>
          <w:sz w:val="32"/>
          <w:szCs w:val="32"/>
        </w:rPr>
        <w:t>《医疗机构执业许可证》复印件（一级医疗机构）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  <w:lang w:val="en-US"/>
        </w:rPr>
      </w:pPr>
      <w:r>
        <w:rPr>
          <w:rFonts w:hint="eastAsia" w:ascii="黑体" w:eastAsia="黑体" w:cs="黑体"/>
          <w:kern w:val="2"/>
          <w:sz w:val="32"/>
          <w:szCs w:val="32"/>
          <w:lang w:val="en-US" w:eastAsia="zh-CN"/>
        </w:rPr>
        <w:t>四、注意事项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（一）每份材料装1个纸质档案袋（或透明拉袋），档案袋（或透明拉袋）正面粘贴材料目录，并逐项“挑勾”确认；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（二）材料报送：以考点为单位，分门别类整理上报材料。编码：考点（01—14），类别（110、120、130、210、220、230、140、150、340、240、250、440），序列号（0001-9999）；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（三）名单报送：电子文本1份，纸质文本1式2份；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四）考生有效身份证件包括本人二代身份证、临时身份证（正在补办身份证还需提供带打印照片的户籍证明）、军官证、文职干部或士兵证，港澳台居民居住证，往来大陆通行证（台、港、澳考生），护照（外籍考生）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/>
        </w:rPr>
        <w:t>（五）所有《医师资格考试报名暨授予医师资格申请表》（2份）必须编排并填写好序列号，考点经办人和考点负责人处必须签字或印章；若出现序列号排列不清，顺序混乱，考区不予受理。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C0525"/>
    <w:rsid w:val="375C0525"/>
    <w:rsid w:val="5F5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right="0"/>
      <w:jc w:val="left"/>
    </w:pPr>
    <w:rPr>
      <w:rFonts w:ascii="宋体" w:eastAsia="宋体" w:cs="宋体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2023-12-18T09:15:00Z</dcterms:created>
  <dc:creator>win</dc:creator>
  <cp:lastModifiedBy>win</cp:lastModifiedBy>
  <dcterms:modified xsi:type="dcterms:W3CDTF">2023-12-18T09:15:50Z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E35DA15272F6435E91727687255F439D</vt:lpwstr>
  </property>
</Properties>
</file>