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pacing w:val="3"/>
          <w:sz w:val="24"/>
          <w:szCs w:val="24"/>
          <w:u w:val="single" w:color="auto"/>
          <w:lang w:eastAsia="zh-CN"/>
        </w:rPr>
        <w:t>佳木斯市精神疾病医院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乙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精神病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  <w:u w:val="single" w:color="auto"/>
          <w:lang w:eastAsia="zh-CN"/>
        </w:rPr>
        <w:t>姚继春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single" w:color="auto"/>
          <w:lang w:val="en-US" w:eastAsia="zh-CN"/>
        </w:rPr>
        <w:t>18745480299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2025年5月21日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845"/>
        <w:gridCol w:w="2317"/>
        <w:gridCol w:w="1375"/>
        <w:gridCol w:w="158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845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317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7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8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shd w:val="clear"/>
            <w:vAlign w:val="center"/>
          </w:tcPr>
          <w:p w14:paraId="2E08A2DE">
            <w:pPr>
              <w:spacing w:before="53" w:line="205" w:lineRule="auto"/>
              <w:ind w:left="218" w:leftChars="0" w:hanging="218" w:hangingChars="101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shd w:val="clear"/>
            <w:vAlign w:val="center"/>
          </w:tcPr>
          <w:p w14:paraId="4ADF4D90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45" w:type="dxa"/>
            <w:shd w:val="clear"/>
            <w:vAlign w:val="center"/>
          </w:tcPr>
          <w:p w14:paraId="568B14EC">
            <w:pPr>
              <w:spacing w:before="53" w:line="205" w:lineRule="auto"/>
              <w:jc w:val="left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头孢氨苄</w:t>
            </w:r>
          </w:p>
        </w:tc>
        <w:tc>
          <w:tcPr>
            <w:tcW w:w="2317" w:type="dxa"/>
            <w:shd w:val="clear"/>
            <w:vAlign w:val="center"/>
          </w:tcPr>
          <w:p w14:paraId="6BB1A1BE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0.25g*30片/瓶</w:t>
            </w:r>
          </w:p>
        </w:tc>
        <w:tc>
          <w:tcPr>
            <w:tcW w:w="1375" w:type="dxa"/>
            <w:shd w:val="clear"/>
            <w:vAlign w:val="center"/>
          </w:tcPr>
          <w:p w14:paraId="449E540E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83" w:type="dxa"/>
            <w:shd w:val="clear"/>
            <w:vAlign w:val="center"/>
          </w:tcPr>
          <w:p w14:paraId="0EE48D97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20EC1682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845" w:type="dxa"/>
            <w:vAlign w:val="center"/>
          </w:tcPr>
          <w:p w14:paraId="5800B382">
            <w:pPr>
              <w:spacing w:before="53" w:line="205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头孢曲松钠</w:t>
            </w:r>
          </w:p>
        </w:tc>
        <w:tc>
          <w:tcPr>
            <w:tcW w:w="2317" w:type="dxa"/>
            <w:vAlign w:val="center"/>
          </w:tcPr>
          <w:p w14:paraId="34C161E6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375" w:type="dxa"/>
            <w:vAlign w:val="center"/>
          </w:tcPr>
          <w:p w14:paraId="2FB807CF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83" w:type="dxa"/>
            <w:vAlign w:val="center"/>
          </w:tcPr>
          <w:p w14:paraId="3154389E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107991BC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845" w:type="dxa"/>
            <w:vAlign w:val="center"/>
          </w:tcPr>
          <w:p w14:paraId="08BEBD90">
            <w:pPr>
              <w:spacing w:before="53" w:line="205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头孢噻肟钠</w:t>
            </w:r>
          </w:p>
        </w:tc>
        <w:tc>
          <w:tcPr>
            <w:tcW w:w="2317" w:type="dxa"/>
            <w:vAlign w:val="center"/>
          </w:tcPr>
          <w:p w14:paraId="236E8B1E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375" w:type="dxa"/>
            <w:vAlign w:val="center"/>
          </w:tcPr>
          <w:p w14:paraId="74358040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ECE327C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shd w:val="clear"/>
            <w:vAlign w:val="center"/>
          </w:tcPr>
          <w:p w14:paraId="462BEF5E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shd w:val="clear"/>
            <w:vAlign w:val="center"/>
          </w:tcPr>
          <w:p w14:paraId="7268BD2B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845" w:type="dxa"/>
            <w:shd w:val="clear"/>
            <w:vAlign w:val="center"/>
          </w:tcPr>
          <w:p w14:paraId="3950FBC1">
            <w:pPr>
              <w:spacing w:before="53" w:line="205" w:lineRule="auto"/>
              <w:jc w:val="left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氨曲南</w:t>
            </w:r>
          </w:p>
        </w:tc>
        <w:tc>
          <w:tcPr>
            <w:tcW w:w="2317" w:type="dxa"/>
            <w:shd w:val="clear"/>
            <w:vAlign w:val="center"/>
          </w:tcPr>
          <w:p w14:paraId="5A676168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375" w:type="dxa"/>
            <w:shd w:val="clear"/>
            <w:vAlign w:val="center"/>
          </w:tcPr>
          <w:p w14:paraId="016D1A15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83" w:type="dxa"/>
            <w:shd w:val="clear"/>
            <w:vAlign w:val="center"/>
          </w:tcPr>
          <w:p w14:paraId="75463AD1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shd w:val="clear"/>
            <w:vAlign w:val="center"/>
          </w:tcPr>
          <w:p w14:paraId="0050D3BF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shd w:val="clear"/>
            <w:vAlign w:val="center"/>
          </w:tcPr>
          <w:p w14:paraId="63F5B717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845" w:type="dxa"/>
            <w:shd w:val="clear"/>
            <w:vAlign w:val="center"/>
          </w:tcPr>
          <w:p w14:paraId="1CB84721">
            <w:pPr>
              <w:spacing w:before="53" w:line="205" w:lineRule="auto"/>
              <w:jc w:val="left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硫酸庆大霉素</w:t>
            </w:r>
          </w:p>
        </w:tc>
        <w:tc>
          <w:tcPr>
            <w:tcW w:w="2317" w:type="dxa"/>
            <w:shd w:val="clear"/>
            <w:vAlign w:val="center"/>
          </w:tcPr>
          <w:p w14:paraId="52173A54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2ml:8万单位</w:t>
            </w:r>
          </w:p>
        </w:tc>
        <w:tc>
          <w:tcPr>
            <w:tcW w:w="1375" w:type="dxa"/>
            <w:shd w:val="clear"/>
            <w:vAlign w:val="center"/>
          </w:tcPr>
          <w:p w14:paraId="1A238044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83" w:type="dxa"/>
            <w:shd w:val="clear"/>
            <w:vAlign w:val="center"/>
          </w:tcPr>
          <w:p w14:paraId="672022EC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shd w:val="clear"/>
            <w:vAlign w:val="center"/>
          </w:tcPr>
          <w:p w14:paraId="418F1E01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shd w:val="clear"/>
            <w:vAlign w:val="center"/>
          </w:tcPr>
          <w:p w14:paraId="3DAD55E0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45" w:type="dxa"/>
            <w:shd w:val="clear"/>
            <w:vAlign w:val="center"/>
          </w:tcPr>
          <w:p w14:paraId="06C29081">
            <w:pPr>
              <w:spacing w:before="53" w:line="205" w:lineRule="auto"/>
              <w:jc w:val="left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罗红霉素</w:t>
            </w:r>
          </w:p>
        </w:tc>
        <w:tc>
          <w:tcPr>
            <w:tcW w:w="2317" w:type="dxa"/>
            <w:shd w:val="clear"/>
            <w:vAlign w:val="center"/>
          </w:tcPr>
          <w:p w14:paraId="28723875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0.15g*12片/盒</w:t>
            </w:r>
          </w:p>
        </w:tc>
        <w:tc>
          <w:tcPr>
            <w:tcW w:w="1375" w:type="dxa"/>
            <w:shd w:val="clear"/>
            <w:vAlign w:val="center"/>
          </w:tcPr>
          <w:p w14:paraId="305286B8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83" w:type="dxa"/>
            <w:shd w:val="clear"/>
            <w:vAlign w:val="center"/>
          </w:tcPr>
          <w:p w14:paraId="6DEF0B60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shd w:val="clear"/>
            <w:vAlign w:val="center"/>
          </w:tcPr>
          <w:p w14:paraId="79D7993C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shd w:val="clear"/>
            <w:vAlign w:val="center"/>
          </w:tcPr>
          <w:p w14:paraId="5DADA1A7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845" w:type="dxa"/>
            <w:shd w:val="clear"/>
            <w:vAlign w:val="center"/>
          </w:tcPr>
          <w:p w14:paraId="055547AA">
            <w:pPr>
              <w:spacing w:before="53" w:line="205" w:lineRule="auto"/>
              <w:jc w:val="left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磷霉素钠</w:t>
            </w:r>
          </w:p>
        </w:tc>
        <w:tc>
          <w:tcPr>
            <w:tcW w:w="2317" w:type="dxa"/>
            <w:shd w:val="clear"/>
            <w:vAlign w:val="center"/>
          </w:tcPr>
          <w:p w14:paraId="192C21E9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375" w:type="dxa"/>
            <w:shd w:val="clear"/>
            <w:vAlign w:val="center"/>
          </w:tcPr>
          <w:p w14:paraId="18800B9D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83" w:type="dxa"/>
            <w:shd w:val="clear"/>
            <w:vAlign w:val="center"/>
          </w:tcPr>
          <w:p w14:paraId="0A0D1DC0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25074DE8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845" w:type="dxa"/>
            <w:vAlign w:val="center"/>
          </w:tcPr>
          <w:p w14:paraId="201AFB93">
            <w:pPr>
              <w:spacing w:before="53" w:line="205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左氧氟沙星</w:t>
            </w:r>
          </w:p>
        </w:tc>
        <w:tc>
          <w:tcPr>
            <w:tcW w:w="2317" w:type="dxa"/>
            <w:vAlign w:val="center"/>
          </w:tcPr>
          <w:p w14:paraId="7BC67D06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375" w:type="dxa"/>
            <w:vAlign w:val="center"/>
          </w:tcPr>
          <w:p w14:paraId="1B38FB53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83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090C3386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845" w:type="dxa"/>
            <w:vAlign w:val="center"/>
          </w:tcPr>
          <w:p w14:paraId="6441A0A1">
            <w:pPr>
              <w:spacing w:before="53" w:line="205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诺氟沙星</w:t>
            </w:r>
          </w:p>
        </w:tc>
        <w:tc>
          <w:tcPr>
            <w:tcW w:w="2317" w:type="dxa"/>
            <w:vAlign w:val="center"/>
          </w:tcPr>
          <w:p w14:paraId="0A7D7517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0.1g*36片/盒</w:t>
            </w:r>
          </w:p>
        </w:tc>
        <w:tc>
          <w:tcPr>
            <w:tcW w:w="1375" w:type="dxa"/>
            <w:vAlign w:val="center"/>
          </w:tcPr>
          <w:p w14:paraId="7B88D58E">
            <w:pPr>
              <w:spacing w:before="53" w:line="20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83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级</w:t>
            </w:r>
            <w:bookmarkStart w:id="0" w:name="_GoBack"/>
            <w:bookmarkEnd w:id="0"/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shd w:val="clear"/>
            <w:vAlign w:val="center"/>
          </w:tcPr>
          <w:p w14:paraId="0E414DBA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9" w:type="dxa"/>
            <w:shd w:val="clear"/>
            <w:vAlign w:val="center"/>
          </w:tcPr>
          <w:p w14:paraId="28C14B87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845" w:type="dxa"/>
            <w:shd w:val="clear"/>
            <w:vAlign w:val="center"/>
          </w:tcPr>
          <w:p w14:paraId="61F4B959">
            <w:pPr>
              <w:spacing w:before="53" w:line="205" w:lineRule="auto"/>
              <w:jc w:val="left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甲硝唑</w:t>
            </w:r>
          </w:p>
        </w:tc>
        <w:tc>
          <w:tcPr>
            <w:tcW w:w="2317" w:type="dxa"/>
            <w:shd w:val="clear"/>
            <w:vAlign w:val="center"/>
          </w:tcPr>
          <w:p w14:paraId="7358D9C0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0.2g*100片/瓶</w:t>
            </w:r>
          </w:p>
        </w:tc>
        <w:tc>
          <w:tcPr>
            <w:tcW w:w="1375" w:type="dxa"/>
            <w:shd w:val="clear"/>
            <w:vAlign w:val="center"/>
          </w:tcPr>
          <w:p w14:paraId="62EFDA18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83" w:type="dxa"/>
            <w:shd w:val="clear"/>
            <w:vAlign w:val="center"/>
          </w:tcPr>
          <w:p w14:paraId="0545862B">
            <w:pPr>
              <w:spacing w:before="53" w:line="205" w:lineRule="auto"/>
              <w:jc w:val="center"/>
              <w:rPr>
                <w:rFonts w:hint="eastAsia" w:ascii="宋体" w:hAnsi="宋体" w:eastAsia="宋体" w:cs="宋体"/>
                <w:bCs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级</w:t>
            </w:r>
          </w:p>
        </w:tc>
      </w:tr>
    </w:tbl>
    <w:p w14:paraId="50755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74B5463B"/>
    <w:rsid w:val="77C3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0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2025-08-22T01:51:02Z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