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黑龙江天元生殖妇产医院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 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综合□  专科☑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</w:t>
      </w:r>
      <w:r>
        <w:rPr>
          <w:rFonts w:hint="eastAsia" w:ascii="宋体" w:cs="宋体"/>
          <w:color w:val="000000"/>
          <w:kern w:val="0"/>
          <w:sz w:val="24"/>
          <w:szCs w:val="22"/>
          <w:lang w:eastAsia="zh-CN"/>
        </w:rPr>
        <w:t>☑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薛静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13804578259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2025年6月6日 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  <w:bookmarkStart w:id="0" w:name="_GoBack"/>
      <w:bookmarkEnd w:id="0"/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5602"/>
        <w:gridCol w:w="1560"/>
        <w:gridCol w:w="1375"/>
        <w:gridCol w:w="1583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5602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1560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375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583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2EDA2A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5602" w:type="dxa"/>
            <w:vAlign w:val="center"/>
          </w:tcPr>
          <w:p w14:paraId="5368F6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注射用青霉素钠</w:t>
            </w:r>
          </w:p>
        </w:tc>
        <w:tc>
          <w:tcPr>
            <w:tcW w:w="1560" w:type="dxa"/>
            <w:vAlign w:val="center"/>
          </w:tcPr>
          <w:p w14:paraId="772F9F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0.24g40万IU</w:t>
            </w:r>
          </w:p>
        </w:tc>
        <w:tc>
          <w:tcPr>
            <w:tcW w:w="1375" w:type="dxa"/>
            <w:vAlign w:val="center"/>
          </w:tcPr>
          <w:p w14:paraId="7AE0C8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83" w:type="dxa"/>
            <w:vAlign w:val="center"/>
          </w:tcPr>
          <w:p w14:paraId="7023B3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42BAD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5602" w:type="dxa"/>
            <w:vAlign w:val="center"/>
          </w:tcPr>
          <w:p w14:paraId="225D0F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注射用苄星青霉素</w:t>
            </w:r>
          </w:p>
        </w:tc>
        <w:tc>
          <w:tcPr>
            <w:tcW w:w="1560" w:type="dxa"/>
            <w:vAlign w:val="center"/>
          </w:tcPr>
          <w:p w14:paraId="03BF79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120万单位</w:t>
            </w:r>
          </w:p>
        </w:tc>
        <w:tc>
          <w:tcPr>
            <w:tcW w:w="1375" w:type="dxa"/>
            <w:vAlign w:val="center"/>
          </w:tcPr>
          <w:p w14:paraId="21BE64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83" w:type="dxa"/>
            <w:vAlign w:val="center"/>
          </w:tcPr>
          <w:p w14:paraId="291E2B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E8115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3A28FA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5602" w:type="dxa"/>
            <w:vAlign w:val="center"/>
          </w:tcPr>
          <w:p w14:paraId="1DACE2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阿莫西林颗粒</w:t>
            </w:r>
          </w:p>
        </w:tc>
        <w:tc>
          <w:tcPr>
            <w:tcW w:w="1560" w:type="dxa"/>
            <w:vAlign w:val="center"/>
          </w:tcPr>
          <w:p w14:paraId="4771F5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0.125g*24袋</w:t>
            </w:r>
          </w:p>
        </w:tc>
        <w:tc>
          <w:tcPr>
            <w:tcW w:w="1375" w:type="dxa"/>
            <w:vAlign w:val="center"/>
          </w:tcPr>
          <w:p w14:paraId="6F9CE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颗粒</w:t>
            </w:r>
          </w:p>
        </w:tc>
        <w:tc>
          <w:tcPr>
            <w:tcW w:w="1583" w:type="dxa"/>
            <w:vAlign w:val="center"/>
          </w:tcPr>
          <w:p w14:paraId="58C699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5602" w:type="dxa"/>
            <w:vAlign w:val="center"/>
          </w:tcPr>
          <w:p w14:paraId="568B14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注射用头孢唑林钠</w:t>
            </w:r>
          </w:p>
        </w:tc>
        <w:tc>
          <w:tcPr>
            <w:tcW w:w="1560" w:type="dxa"/>
            <w:vAlign w:val="center"/>
          </w:tcPr>
          <w:p w14:paraId="6BB1A1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1.0g</w:t>
            </w:r>
          </w:p>
        </w:tc>
        <w:tc>
          <w:tcPr>
            <w:tcW w:w="1375" w:type="dxa"/>
            <w:vAlign w:val="center"/>
          </w:tcPr>
          <w:p w14:paraId="449E54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83" w:type="dxa"/>
            <w:vAlign w:val="center"/>
          </w:tcPr>
          <w:p w14:paraId="0EE48D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5602" w:type="dxa"/>
            <w:vAlign w:val="center"/>
          </w:tcPr>
          <w:p w14:paraId="5800B3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注射用头孢哌酮舒巴坦钠</w:t>
            </w:r>
          </w:p>
        </w:tc>
        <w:tc>
          <w:tcPr>
            <w:tcW w:w="1560" w:type="dxa"/>
            <w:vAlign w:val="center"/>
          </w:tcPr>
          <w:p w14:paraId="34C161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2.0g</w:t>
            </w:r>
          </w:p>
        </w:tc>
        <w:tc>
          <w:tcPr>
            <w:tcW w:w="1375" w:type="dxa"/>
            <w:shd w:val="clear"/>
            <w:vAlign w:val="center"/>
          </w:tcPr>
          <w:p w14:paraId="2FB807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83" w:type="dxa"/>
            <w:vAlign w:val="center"/>
          </w:tcPr>
          <w:p w14:paraId="315438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4B0B9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729CF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5C0F4D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45A20E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5602" w:type="dxa"/>
            <w:vAlign w:val="center"/>
          </w:tcPr>
          <w:p w14:paraId="66110C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注射用头孢噻肟钠</w:t>
            </w:r>
          </w:p>
        </w:tc>
        <w:tc>
          <w:tcPr>
            <w:tcW w:w="1560" w:type="dxa"/>
            <w:vAlign w:val="center"/>
          </w:tcPr>
          <w:p w14:paraId="084F19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1.0g</w:t>
            </w:r>
          </w:p>
        </w:tc>
        <w:tc>
          <w:tcPr>
            <w:tcW w:w="1375" w:type="dxa"/>
            <w:shd w:val="clear"/>
            <w:vAlign w:val="center"/>
          </w:tcPr>
          <w:p w14:paraId="5A18F5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83" w:type="dxa"/>
            <w:vAlign w:val="center"/>
          </w:tcPr>
          <w:p w14:paraId="068251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824" w:type="dxa"/>
            <w:vMerge w:val="continue"/>
            <w:vAlign w:val="center"/>
          </w:tcPr>
          <w:p w14:paraId="7BD22A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1573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5602" w:type="dxa"/>
            <w:vAlign w:val="center"/>
          </w:tcPr>
          <w:p w14:paraId="08BEB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注射用头孢曲松钠</w:t>
            </w:r>
          </w:p>
        </w:tc>
        <w:tc>
          <w:tcPr>
            <w:tcW w:w="1560" w:type="dxa"/>
            <w:vAlign w:val="center"/>
          </w:tcPr>
          <w:p w14:paraId="236E8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1.0g</w:t>
            </w:r>
          </w:p>
        </w:tc>
        <w:tc>
          <w:tcPr>
            <w:tcW w:w="1375" w:type="dxa"/>
            <w:shd w:val="clear"/>
            <w:vAlign w:val="center"/>
          </w:tcPr>
          <w:p w14:paraId="743580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83" w:type="dxa"/>
            <w:vAlign w:val="center"/>
          </w:tcPr>
          <w:p w14:paraId="5ECE32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5602" w:type="dxa"/>
            <w:vAlign w:val="center"/>
          </w:tcPr>
          <w:p w14:paraId="2D6903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注射用亚胺培南西司他丁钠</w:t>
            </w:r>
          </w:p>
        </w:tc>
        <w:tc>
          <w:tcPr>
            <w:tcW w:w="1560" w:type="dxa"/>
            <w:vAlign w:val="center"/>
          </w:tcPr>
          <w:p w14:paraId="321021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500mg</w:t>
            </w:r>
          </w:p>
        </w:tc>
        <w:tc>
          <w:tcPr>
            <w:tcW w:w="1375" w:type="dxa"/>
            <w:vAlign w:val="center"/>
          </w:tcPr>
          <w:p w14:paraId="1C2481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83" w:type="dxa"/>
            <w:vAlign w:val="center"/>
          </w:tcPr>
          <w:p w14:paraId="5C2F46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特殊使用级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Align w:val="center"/>
          </w:tcPr>
          <w:p w14:paraId="462BEF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7268BD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5602" w:type="dxa"/>
            <w:vAlign w:val="center"/>
          </w:tcPr>
          <w:p w14:paraId="3950FB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注射用氨曲南</w:t>
            </w:r>
          </w:p>
        </w:tc>
        <w:tc>
          <w:tcPr>
            <w:tcW w:w="1560" w:type="dxa"/>
            <w:shd w:val="clear"/>
            <w:vAlign w:val="center"/>
          </w:tcPr>
          <w:p w14:paraId="5A6761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500mg</w:t>
            </w:r>
          </w:p>
        </w:tc>
        <w:tc>
          <w:tcPr>
            <w:tcW w:w="1375" w:type="dxa"/>
            <w:shd w:val="clear"/>
            <w:vAlign w:val="center"/>
          </w:tcPr>
          <w:p w14:paraId="016D1A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83" w:type="dxa"/>
            <w:vAlign w:val="center"/>
          </w:tcPr>
          <w:p w14:paraId="75463A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5602" w:type="dxa"/>
            <w:vAlign w:val="center"/>
          </w:tcPr>
          <w:p w14:paraId="1CB847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硫酸庆大霉素注射液</w:t>
            </w:r>
          </w:p>
        </w:tc>
        <w:tc>
          <w:tcPr>
            <w:tcW w:w="1560" w:type="dxa"/>
            <w:vAlign w:val="center"/>
          </w:tcPr>
          <w:p w14:paraId="52173A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8万IU2ml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A2380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83" w:type="dxa"/>
            <w:shd w:val="clear"/>
            <w:vAlign w:val="center"/>
          </w:tcPr>
          <w:p w14:paraId="672022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Align w:val="center"/>
          </w:tcPr>
          <w:p w14:paraId="418F1E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5602" w:type="dxa"/>
            <w:vAlign w:val="center"/>
          </w:tcPr>
          <w:p w14:paraId="06C290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注射用乳糖酸阿奇霉素</w:t>
            </w:r>
          </w:p>
        </w:tc>
        <w:tc>
          <w:tcPr>
            <w:tcW w:w="1560" w:type="dxa"/>
            <w:vAlign w:val="center"/>
          </w:tcPr>
          <w:p w14:paraId="287238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0.25g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05286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6DEF0B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Align w:val="center"/>
          </w:tcPr>
          <w:p w14:paraId="596796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5602" w:type="dxa"/>
            <w:vAlign w:val="center"/>
          </w:tcPr>
          <w:p w14:paraId="33A3F1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注射用克林霉素磷酸酯</w:t>
            </w:r>
          </w:p>
        </w:tc>
        <w:tc>
          <w:tcPr>
            <w:tcW w:w="1560" w:type="dxa"/>
            <w:vAlign w:val="center"/>
          </w:tcPr>
          <w:p w14:paraId="7A5A4C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0.6g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5A2BD6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注射剂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32B8D6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Align w:val="center"/>
          </w:tcPr>
          <w:p w14:paraId="71985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5602" w:type="dxa"/>
            <w:vAlign w:val="center"/>
          </w:tcPr>
          <w:p w14:paraId="201AFB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盐酸左氧氟沙星氯化钠注射液</w:t>
            </w:r>
          </w:p>
        </w:tc>
        <w:tc>
          <w:tcPr>
            <w:tcW w:w="1560" w:type="dxa"/>
            <w:vAlign w:val="center"/>
          </w:tcPr>
          <w:p w14:paraId="7BC67D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0.3g100ml</w:t>
            </w:r>
          </w:p>
        </w:tc>
        <w:tc>
          <w:tcPr>
            <w:tcW w:w="1375" w:type="dxa"/>
            <w:vAlign w:val="center"/>
          </w:tcPr>
          <w:p w14:paraId="1B38F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注射液</w:t>
            </w:r>
          </w:p>
        </w:tc>
        <w:tc>
          <w:tcPr>
            <w:tcW w:w="1583" w:type="dxa"/>
            <w:vAlign w:val="center"/>
          </w:tcPr>
          <w:p w14:paraId="054DAB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Align w:val="center"/>
          </w:tcPr>
          <w:p w14:paraId="0E414D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5602" w:type="dxa"/>
            <w:vAlign w:val="center"/>
          </w:tcPr>
          <w:p w14:paraId="61F4B9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奥硝唑氯化钠注射液</w:t>
            </w:r>
          </w:p>
        </w:tc>
        <w:tc>
          <w:tcPr>
            <w:tcW w:w="1560" w:type="dxa"/>
            <w:vAlign w:val="center"/>
          </w:tcPr>
          <w:p w14:paraId="7358D9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0.5g100ml</w:t>
            </w:r>
          </w:p>
        </w:tc>
        <w:tc>
          <w:tcPr>
            <w:tcW w:w="1375" w:type="dxa"/>
            <w:shd w:val="clear"/>
            <w:vAlign w:val="center"/>
          </w:tcPr>
          <w:p w14:paraId="62EFDA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注射液</w:t>
            </w:r>
          </w:p>
        </w:tc>
        <w:tc>
          <w:tcPr>
            <w:tcW w:w="1583" w:type="dxa"/>
            <w:shd w:val="clear"/>
            <w:vAlign w:val="center"/>
          </w:tcPr>
          <w:p w14:paraId="054586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  <w:t>非限制使用级</w:t>
            </w:r>
          </w:p>
        </w:tc>
      </w:tr>
    </w:tbl>
    <w:p w14:paraId="1FDD75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rFonts w:hint="eastAsia" w:eastAsia="宋体"/>
          <w:sz w:val="20"/>
          <w:szCs w:val="21"/>
          <w:u w:val="none"/>
          <w:lang w:val="en-US" w:eastAsia="zh-CN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456776E"/>
    <w:rsid w:val="1F7B699E"/>
    <w:rsid w:val="55D6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737</Words>
  <Characters>754</Characters>
  <Lines>0</Lines>
  <Paragraphs>0</Paragraphs>
  <TotalTime>9</TotalTime>
  <ScaleCrop>false</ScaleCrop>
  <LinksUpToDate>false</LinksUpToDate>
  <CharactersWithSpaces>949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2025-09-16T06:42:17Z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