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/>
          <w:lang w:eastAsia="zh-CN"/>
        </w:rPr>
        <w:t>黑龙江长庚眼耳鼻喉医院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5"/>
          <w:sz w:val="24"/>
          <w:szCs w:val="24"/>
          <w:u w:val="single"/>
          <w:lang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耳鼻喉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/>
          <w:lang w:eastAsia="zh-CN"/>
        </w:rPr>
        <w:t>林海凤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eastAsia="zh-CN"/>
        </w:rPr>
        <w:t>13091892511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2025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22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310"/>
        <w:gridCol w:w="1648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10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48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288A1F2A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头孢呋辛（头孢呋辛酯）</w:t>
            </w:r>
          </w:p>
        </w:tc>
        <w:tc>
          <w:tcPr>
            <w:tcW w:w="1560" w:type="dxa"/>
            <w:vAlign w:val="center"/>
          </w:tcPr>
          <w:p w14:paraId="32219D7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1g</w:t>
            </w:r>
          </w:p>
        </w:tc>
        <w:tc>
          <w:tcPr>
            <w:tcW w:w="1310" w:type="dxa"/>
            <w:vAlign w:val="center"/>
          </w:tcPr>
          <w:p w14:paraId="27B2215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注射剂</w:t>
            </w:r>
          </w:p>
        </w:tc>
        <w:tc>
          <w:tcPr>
            <w:tcW w:w="1648" w:type="dxa"/>
            <w:vAlign w:val="center"/>
          </w:tcPr>
          <w:p w14:paraId="79C8EE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5800B382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头孢哌酮/舒巴坦</w:t>
            </w:r>
          </w:p>
        </w:tc>
        <w:tc>
          <w:tcPr>
            <w:tcW w:w="1560" w:type="dxa"/>
            <w:vAlign w:val="center"/>
          </w:tcPr>
          <w:p w14:paraId="34C161E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1g</w:t>
            </w:r>
          </w:p>
        </w:tc>
        <w:tc>
          <w:tcPr>
            <w:tcW w:w="1310" w:type="dxa"/>
            <w:vAlign w:val="center"/>
          </w:tcPr>
          <w:p w14:paraId="2FB807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注射剂</w:t>
            </w:r>
          </w:p>
        </w:tc>
        <w:tc>
          <w:tcPr>
            <w:tcW w:w="1648" w:type="dxa"/>
            <w:vAlign w:val="center"/>
          </w:tcPr>
          <w:p w14:paraId="3154389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7268BD2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3950FBC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氨曲南</w:t>
            </w:r>
          </w:p>
        </w:tc>
        <w:tc>
          <w:tcPr>
            <w:tcW w:w="1560" w:type="dxa"/>
            <w:vAlign w:val="center"/>
          </w:tcPr>
          <w:p w14:paraId="5A6761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0.5g</w:t>
            </w:r>
          </w:p>
        </w:tc>
        <w:tc>
          <w:tcPr>
            <w:tcW w:w="1310" w:type="dxa"/>
            <w:vAlign w:val="center"/>
          </w:tcPr>
          <w:p w14:paraId="016D1A1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注射剂</w:t>
            </w:r>
          </w:p>
        </w:tc>
        <w:tc>
          <w:tcPr>
            <w:tcW w:w="1648" w:type="dxa"/>
            <w:vAlign w:val="center"/>
          </w:tcPr>
          <w:p w14:paraId="75463AD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63F5B717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1CB84721">
            <w:pPr>
              <w:spacing w:before="80" w:line="219" w:lineRule="auto"/>
              <w:ind w:left="443" w:leftChars="0" w:hanging="443" w:hangingChars="20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庆大霉素</w:t>
            </w:r>
          </w:p>
        </w:tc>
        <w:tc>
          <w:tcPr>
            <w:tcW w:w="1560" w:type="dxa"/>
            <w:vAlign w:val="center"/>
          </w:tcPr>
          <w:p w14:paraId="52173A54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8万</w:t>
            </w:r>
          </w:p>
        </w:tc>
        <w:tc>
          <w:tcPr>
            <w:tcW w:w="1310" w:type="dxa"/>
            <w:vAlign w:val="center"/>
          </w:tcPr>
          <w:p w14:paraId="1A238044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注射剂</w:t>
            </w:r>
          </w:p>
        </w:tc>
        <w:tc>
          <w:tcPr>
            <w:tcW w:w="1648" w:type="dxa"/>
            <w:vAlign w:val="center"/>
          </w:tcPr>
          <w:p w14:paraId="672022EC">
            <w:pPr>
              <w:spacing w:before="80" w:line="219" w:lineRule="auto"/>
              <w:ind w:left="443" w:leftChars="0" w:hanging="443" w:hangingChars="20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DAD55E0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06C29081">
            <w:pPr>
              <w:spacing w:before="80" w:line="219" w:lineRule="auto"/>
              <w:ind w:left="443" w:leftChars="0" w:hanging="443" w:hangingChars="20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28723875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0.25g</w:t>
            </w:r>
          </w:p>
        </w:tc>
        <w:tc>
          <w:tcPr>
            <w:tcW w:w="1310" w:type="dxa"/>
            <w:vAlign w:val="center"/>
          </w:tcPr>
          <w:p w14:paraId="305286B8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注射剂</w:t>
            </w:r>
          </w:p>
        </w:tc>
        <w:tc>
          <w:tcPr>
            <w:tcW w:w="1648" w:type="dxa"/>
            <w:vAlign w:val="center"/>
          </w:tcPr>
          <w:p w14:paraId="6DEF0B60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59A429F0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3929C769">
            <w:pPr>
              <w:spacing w:before="80" w:line="219" w:lineRule="auto"/>
              <w:ind w:left="443" w:leftChars="0" w:hanging="443" w:hangingChars="20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克拉霉素片</w:t>
            </w:r>
          </w:p>
        </w:tc>
        <w:tc>
          <w:tcPr>
            <w:tcW w:w="1560" w:type="dxa"/>
            <w:vAlign w:val="center"/>
          </w:tcPr>
          <w:p w14:paraId="43963BB6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0.25g</w:t>
            </w:r>
          </w:p>
        </w:tc>
        <w:tc>
          <w:tcPr>
            <w:tcW w:w="1310" w:type="dxa"/>
            <w:vAlign w:val="center"/>
          </w:tcPr>
          <w:p w14:paraId="6806E8D9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片剂</w:t>
            </w:r>
          </w:p>
        </w:tc>
        <w:tc>
          <w:tcPr>
            <w:tcW w:w="1648" w:type="dxa"/>
            <w:vAlign w:val="center"/>
          </w:tcPr>
          <w:p w14:paraId="29BC4C0F">
            <w:pPr>
              <w:spacing w:before="80" w:line="219" w:lineRule="auto"/>
              <w:ind w:left="443" w:leftChars="0" w:hanging="443" w:hangingChars="20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4CF6D4C7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33A3F1CF">
            <w:pPr>
              <w:spacing w:before="80" w:line="219" w:lineRule="auto"/>
              <w:ind w:left="443" w:leftChars="0" w:hanging="443" w:hangingChars="20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克林霉素（克林霉素磷酸酯）</w:t>
            </w:r>
          </w:p>
        </w:tc>
        <w:tc>
          <w:tcPr>
            <w:tcW w:w="1560" w:type="dxa"/>
            <w:vAlign w:val="center"/>
          </w:tcPr>
          <w:p w14:paraId="7A5A4CCF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0.3g</w:t>
            </w:r>
          </w:p>
        </w:tc>
        <w:tc>
          <w:tcPr>
            <w:tcW w:w="1310" w:type="dxa"/>
            <w:vAlign w:val="center"/>
          </w:tcPr>
          <w:p w14:paraId="5A2BD6B8">
            <w:pPr>
              <w:spacing w:before="80" w:line="219" w:lineRule="auto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注射剂</w:t>
            </w:r>
          </w:p>
        </w:tc>
        <w:tc>
          <w:tcPr>
            <w:tcW w:w="1648" w:type="dxa"/>
            <w:vAlign w:val="center"/>
          </w:tcPr>
          <w:p w14:paraId="32B8D634">
            <w:pPr>
              <w:spacing w:before="80" w:line="219" w:lineRule="auto"/>
              <w:ind w:left="443" w:leftChars="0" w:hanging="443" w:hangingChars="20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Cs w:val="21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pStyle w:val="9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5602" w:type="dxa"/>
            <w:vAlign w:val="center"/>
          </w:tcPr>
          <w:p w14:paraId="201AFB93">
            <w:pPr>
              <w:pStyle w:val="9"/>
              <w:ind w:left="438" w:leftChars="0" w:hanging="438" w:hangingChars="20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乳酸左氧氟沙星</w:t>
            </w:r>
          </w:p>
        </w:tc>
        <w:tc>
          <w:tcPr>
            <w:tcW w:w="1560" w:type="dxa"/>
            <w:vAlign w:val="center"/>
          </w:tcPr>
          <w:p w14:paraId="7BC67D06">
            <w:pPr>
              <w:pStyle w:val="9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0.5g</w:t>
            </w:r>
          </w:p>
        </w:tc>
        <w:tc>
          <w:tcPr>
            <w:tcW w:w="1310" w:type="dxa"/>
            <w:vAlign w:val="center"/>
          </w:tcPr>
          <w:p w14:paraId="1B38FB53">
            <w:pPr>
              <w:pStyle w:val="9"/>
              <w:ind w:left="0" w:leftChars="0" w:hanging="3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注射剂</w:t>
            </w:r>
          </w:p>
        </w:tc>
        <w:tc>
          <w:tcPr>
            <w:tcW w:w="1648" w:type="dxa"/>
            <w:vAlign w:val="center"/>
          </w:tcPr>
          <w:p w14:paraId="054DAB3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5602" w:type="dxa"/>
            <w:vAlign w:val="center"/>
          </w:tcPr>
          <w:p w14:paraId="6441A0A1">
            <w:pPr>
              <w:pStyle w:val="9"/>
              <w:ind w:left="438" w:leftChars="0" w:hanging="438" w:hangingChars="20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盐酸左氧氟沙星</w:t>
            </w:r>
          </w:p>
        </w:tc>
        <w:tc>
          <w:tcPr>
            <w:tcW w:w="1560" w:type="dxa"/>
            <w:vAlign w:val="center"/>
          </w:tcPr>
          <w:p w14:paraId="0A7D751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0.1g</w:t>
            </w:r>
          </w:p>
        </w:tc>
        <w:tc>
          <w:tcPr>
            <w:tcW w:w="1310" w:type="dxa"/>
            <w:vAlign w:val="center"/>
          </w:tcPr>
          <w:p w14:paraId="7B88D58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胶囊</w:t>
            </w:r>
          </w:p>
        </w:tc>
        <w:tc>
          <w:tcPr>
            <w:tcW w:w="1648" w:type="dxa"/>
            <w:vAlign w:val="center"/>
          </w:tcPr>
          <w:p w14:paraId="27CBC08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46D7FE7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5602" w:type="dxa"/>
            <w:vAlign w:val="center"/>
          </w:tcPr>
          <w:p w14:paraId="7D45CE26">
            <w:pPr>
              <w:pStyle w:val="9"/>
              <w:ind w:left="438" w:leftChars="0" w:hanging="438" w:hangingChars="20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70D783E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0.4g</w:t>
            </w:r>
          </w:p>
        </w:tc>
        <w:tc>
          <w:tcPr>
            <w:tcW w:w="1310" w:type="dxa"/>
            <w:vAlign w:val="center"/>
          </w:tcPr>
          <w:p w14:paraId="21BF6FD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注射剂</w:t>
            </w:r>
          </w:p>
        </w:tc>
        <w:tc>
          <w:tcPr>
            <w:tcW w:w="1648" w:type="dxa"/>
            <w:vAlign w:val="center"/>
          </w:tcPr>
          <w:p w14:paraId="11BDF09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61F4B959">
            <w:pPr>
              <w:pStyle w:val="9"/>
              <w:ind w:left="438" w:leftChars="0" w:hanging="438" w:hangingChars="20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7358D9C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0.5g</w:t>
            </w:r>
          </w:p>
        </w:tc>
        <w:tc>
          <w:tcPr>
            <w:tcW w:w="1310" w:type="dxa"/>
            <w:vAlign w:val="center"/>
          </w:tcPr>
          <w:p w14:paraId="62EFDA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注射剂</w:t>
            </w:r>
          </w:p>
        </w:tc>
        <w:tc>
          <w:tcPr>
            <w:tcW w:w="1648" w:type="dxa"/>
            <w:vAlign w:val="center"/>
          </w:tcPr>
          <w:p w14:paraId="0545862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CD2811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0E5B3113">
            <w:pPr>
              <w:pStyle w:val="9"/>
              <w:ind w:left="438" w:leftChars="0" w:hanging="438" w:hangingChars="20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奥硝唑</w:t>
            </w:r>
          </w:p>
        </w:tc>
        <w:tc>
          <w:tcPr>
            <w:tcW w:w="1560" w:type="dxa"/>
            <w:vAlign w:val="center"/>
          </w:tcPr>
          <w:p w14:paraId="023AD0E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0.5g</w:t>
            </w:r>
          </w:p>
        </w:tc>
        <w:tc>
          <w:tcPr>
            <w:tcW w:w="1310" w:type="dxa"/>
            <w:vAlign w:val="center"/>
          </w:tcPr>
          <w:p w14:paraId="0244F78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注射剂</w:t>
            </w:r>
          </w:p>
        </w:tc>
        <w:tc>
          <w:tcPr>
            <w:tcW w:w="1648" w:type="dxa"/>
            <w:vAlign w:val="center"/>
          </w:tcPr>
          <w:p w14:paraId="315F129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1ACE69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4DC86958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氟康唑</w:t>
            </w:r>
          </w:p>
        </w:tc>
        <w:tc>
          <w:tcPr>
            <w:tcW w:w="1560" w:type="dxa"/>
            <w:vAlign w:val="center"/>
          </w:tcPr>
          <w:p w14:paraId="1959EF2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0.2g</w:t>
            </w:r>
          </w:p>
        </w:tc>
        <w:tc>
          <w:tcPr>
            <w:tcW w:w="1310" w:type="dxa"/>
            <w:vAlign w:val="center"/>
          </w:tcPr>
          <w:p w14:paraId="2828B96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注射剂</w:t>
            </w:r>
          </w:p>
        </w:tc>
        <w:tc>
          <w:tcPr>
            <w:tcW w:w="1648" w:type="dxa"/>
            <w:vAlign w:val="center"/>
          </w:tcPr>
          <w:p w14:paraId="3B1A35A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非限制使用级</w:t>
            </w:r>
          </w:p>
        </w:tc>
      </w:tr>
    </w:tbl>
    <w:p w14:paraId="1DB6D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7742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1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2025-09-09T02:28:08Z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