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int="eastAsia"/>
          <w:sz w:val="32"/>
          <w:szCs w:val="32"/>
          <w:lang w:bidi="ar-SA"/>
        </w:rPr>
      </w:pPr>
      <w:r>
        <w:rPr>
          <w:rFonts w:ascii="黑体" w:eastAsia="黑体" w:cs="黑体" w:hint="eastAsia"/>
          <w:sz w:val="32"/>
          <w:szCs w:val="32"/>
          <w:lang w:bidi="ar-SA"/>
        </w:rPr>
        <w:t>附件</w:t>
      </w:r>
      <w:r>
        <w:rPr>
          <w:rFonts w:ascii="黑体" w:eastAsia="黑体" w:cs="黑体"/>
          <w:sz w:val="32"/>
          <w:szCs w:val="32"/>
          <w:lang w:bidi="ar-SA"/>
        </w:rPr>
        <w:t>4</w:t>
      </w:r>
      <w:bookmarkStart w:id="0" w:name="_GoBack"/>
      <w:bookmarkEnd w:id="0"/>
    </w:p>
    <w:p>
      <w:pPr>
        <w:pStyle w:val="15"/>
        <w:rPr>
          <w:rFonts w:ascii="黑体" w:eastAsia="黑体" w:cs="黑体" w:hint="eastAsia"/>
          <w:sz w:val="32"/>
          <w:szCs w:val="32"/>
          <w:lang w:bidi="ar-SA"/>
        </w:rPr>
      </w:pPr>
    </w:p>
    <w:p>
      <w:pPr>
        <w:pStyle w:val="15"/>
        <w:jc w:val="center"/>
        <w:rPr>
          <w:rFonts w:ascii="方正小标宋简体" w:eastAsia="方正小标宋简体" w:cs="方正小标宋简体" w:hint="eastAsia"/>
          <w:sz w:val="44"/>
          <w:szCs w:val="44"/>
          <w:lang w:bidi="ar-SA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bidi="ar-SA"/>
        </w:rPr>
        <w:t>病案首页提取专业及代码</w:t>
      </w:r>
    </w:p>
    <w:p>
      <w:pPr>
        <w:pStyle w:val="15"/>
        <w:jc w:val="center"/>
        <w:rPr>
          <w:rFonts w:ascii="黑体" w:eastAsia="黑体" w:cs="黑体" w:hint="eastAsia"/>
          <w:sz w:val="32"/>
          <w:szCs w:val="32"/>
          <w:lang w:bidi="ar-SA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98"/>
        <w:gridCol w:w="1088"/>
        <w:gridCol w:w="3061"/>
      </w:tblGrid>
      <w:tr>
        <w:trPr>
          <w:trHeight w:val="4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2"/>
                <w:szCs w:val="32"/>
                <w:lang w:bidi="ar-SA"/>
              </w:rPr>
            </w:pPr>
            <w:r>
              <w:rPr>
                <w:rFonts w:ascii="仿宋" w:eastAsia="仿宋" w:cs="仿宋" w:hint="eastAsia"/>
                <w:sz w:val="32"/>
                <w:szCs w:val="32"/>
                <w:lang w:bidi="ar-SA"/>
              </w:rPr>
              <w:t>代码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2"/>
                <w:szCs w:val="32"/>
                <w:lang w:bidi="ar-SA"/>
              </w:rPr>
            </w:pPr>
            <w:r>
              <w:rPr>
                <w:rFonts w:ascii="仿宋" w:eastAsia="仿宋" w:cs="仿宋" w:hint="eastAsia"/>
                <w:sz w:val="32"/>
                <w:szCs w:val="32"/>
                <w:lang w:bidi="ar-SA"/>
              </w:rPr>
              <w:t>专业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2"/>
                <w:szCs w:val="32"/>
                <w:lang w:bidi="ar-SA"/>
              </w:rPr>
            </w:pPr>
            <w:r>
              <w:rPr>
                <w:rFonts w:ascii="仿宋" w:eastAsia="仿宋" w:cs="仿宋" w:hint="eastAsia"/>
                <w:sz w:val="32"/>
                <w:szCs w:val="32"/>
                <w:lang w:bidi="ar-SA"/>
              </w:rPr>
              <w:t>代码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2"/>
                <w:szCs w:val="32"/>
                <w:lang w:bidi="ar-SA"/>
              </w:rPr>
            </w:pPr>
            <w:r>
              <w:rPr>
                <w:rFonts w:ascii="仿宋" w:eastAsia="仿宋" w:cs="仿宋" w:hint="eastAsia"/>
                <w:sz w:val="32"/>
                <w:szCs w:val="32"/>
                <w:lang w:bidi="ar-SA"/>
              </w:rPr>
              <w:t>专业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心血管内科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口腔修复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呼吸内科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口腔正畸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消化内科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眼科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肾内科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耳鼻喉（头颈外科）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神经内科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皮肤与性病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内分泌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肿瘤内科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007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血液病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肿瘤外科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008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传染病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放射肿瘤治疗学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009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风湿病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038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康复医学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普通外科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047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护理学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骨外科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048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内科护理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胸心外科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049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外科护理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神经外科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050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妇产科护理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泌尿外科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051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儿科护理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烧伤外科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063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普通内科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017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整形外科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064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30"/>
                <w:szCs w:val="30"/>
                <w:lang w:bidi="ar-SA"/>
              </w:rPr>
              <w:t>结核病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018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小儿外科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065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老年医学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019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妇产科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066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职业病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小儿内科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067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计划生育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口腔医学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068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精神病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口腔内科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069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全科医学</w:t>
            </w:r>
          </w:p>
        </w:tc>
      </w:tr>
      <w:t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023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口腔颌面外科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119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5"/>
              <w:spacing w:line="420" w:lineRule="exact"/>
              <w:jc w:val="center"/>
              <w:rPr>
                <w:rFonts w:ascii="仿宋" w:eastAsia="仿宋" w:cs="仿宋" w:hint="eastAsia"/>
                <w:sz w:val="30"/>
                <w:szCs w:val="30"/>
                <w:lang w:bidi="ar-SA"/>
              </w:rPr>
            </w:pPr>
            <w:r>
              <w:rPr>
                <w:rFonts w:ascii="仿宋" w:eastAsia="仿宋" w:cs="仿宋" w:hint="eastAsia"/>
                <w:sz w:val="30"/>
                <w:szCs w:val="30"/>
                <w:lang w:bidi="ar-SA"/>
              </w:rPr>
              <w:t>介入治疗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rebuchet M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</w:style>
  <w:style w:type="paragraph" w:customStyle="1" w:styleId="19">
    <w:name w:val="样式1"/>
    <w:basedOn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242</Words>
  <Characters>330</Characters>
  <Lines>96</Lines>
  <Paragraphs>94</Paragraphs>
  <CharactersWithSpaces>330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2020-05-08T22:11:00Z</dcterms:created>
  <dcterms:modified xsi:type="dcterms:W3CDTF">2024-08-13T08:14:18Z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2052-11.8.2.1111</vt:lpwstr>
  </property>
</Properties>
</file>