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1</w:t>
      </w:r>
      <w:bookmarkStart w:id="0" w:name="_GoBack"/>
      <w:bookmarkEnd w:id="0"/>
    </w:p>
    <w:p w14:paraId="4C1B27D8">
      <w:pPr>
        <w:ind w:left="1963" w:leftChars="304" w:hanging="1325" w:hangingChars="300"/>
        <w:jc w:val="center"/>
        <w:rPr>
          <w:rFonts w:hint="eastAsia" w:ascii="宋体" w:hAnsi="宋体" w:eastAsia="宋体" w:cs="宋体"/>
          <w:b/>
          <w:bCs w:val="0"/>
          <w:color w:val="000000"/>
          <w:sz w:val="44"/>
          <w:szCs w:val="44"/>
          <w:highlight w:val="none"/>
          <w:shd w:val="clear" w:color="auto" w:fill="FFFFFF"/>
        </w:rPr>
      </w:pPr>
      <w:r>
        <w:rPr>
          <w:rFonts w:hint="eastAsia" w:ascii="宋体" w:hAnsi="宋体" w:cs="宋体"/>
          <w:b/>
          <w:bCs w:val="0"/>
          <w:i w:val="0"/>
          <w:caps w:val="0"/>
          <w:smallCaps w:val="0"/>
          <w:color w:val="000000"/>
          <w:spacing w:val="0"/>
          <w:sz w:val="44"/>
          <w:szCs w:val="44"/>
          <w:highlight w:val="none"/>
          <w:vertAlign w:val="baseline"/>
          <w:lang w:val="en-US" w:eastAsia="zh-CN"/>
        </w:rPr>
        <w:t>哈尔滨医科大学附属第二</w:t>
      </w:r>
      <w:r>
        <w:rPr>
          <w:rFonts w:hint="eastAsia" w:ascii="宋体" w:hAnsi="宋体" w:eastAsia="宋体" w:cs="宋体"/>
          <w:b/>
          <w:bCs w:val="0"/>
          <w:i w:val="0"/>
          <w:caps w:val="0"/>
          <w:smallCaps w:val="0"/>
          <w:color w:val="000000"/>
          <w:spacing w:val="0"/>
          <w:sz w:val="44"/>
          <w:szCs w:val="44"/>
          <w:highlight w:val="none"/>
          <w:vertAlign w:val="baseline"/>
          <w:lang w:val="en-US" w:eastAsia="zh-CN"/>
        </w:rPr>
        <w:t>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专科医院排名在后5%以下（不含5%）</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default"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7BCE70-1E5F-4246-935D-CB3F08D490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E62D5DF-D98C-4B5D-9D40-A92879A78264}"/>
  </w:font>
  <w:font w:name="仿宋">
    <w:panose1 w:val="02010609060101010101"/>
    <w:charset w:val="86"/>
    <w:family w:val="auto"/>
    <w:pitch w:val="default"/>
    <w:sig w:usb0="800002BF" w:usb1="38CF7CFA" w:usb2="00000016" w:usb3="00000000" w:csb0="00040001" w:csb1="00000000"/>
    <w:embedRegular r:id="rId3" w:fontKey="{91A445A7-505B-4B51-A327-291FE55CDF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12772E4"/>
    <w:rsid w:val="12D32150"/>
    <w:rsid w:val="2A1F05FE"/>
    <w:rsid w:val="32AB107A"/>
    <w:rsid w:val="44B02E77"/>
    <w:rsid w:val="470437A9"/>
    <w:rsid w:val="501620DB"/>
    <w:rsid w:val="501845C1"/>
    <w:rsid w:val="51186119"/>
    <w:rsid w:val="52D454EB"/>
    <w:rsid w:val="58426BDA"/>
    <w:rsid w:val="59457283"/>
    <w:rsid w:val="787D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1964</Words>
  <Characters>1969</Characters>
  <Lines>87</Lines>
  <Paragraphs>73</Paragraphs>
  <TotalTime>0</TotalTime>
  <ScaleCrop>false</ScaleCrop>
  <LinksUpToDate>false</LinksUpToDate>
  <CharactersWithSpaces>1989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2026-01-12T07:44:16Z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