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7AC7">
      <w:pPr>
        <w:pStyle w:val="4"/>
        <w:keepNext w:val="0"/>
        <w:keepLines w:val="0"/>
        <w:widowControl/>
        <w:suppressLineNumbers w:val="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69AB0089">
      <w:pPr>
        <w:pStyle w:val="3"/>
        <w:spacing w:before="120" w:after="0"/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  <w:t>医师资格考试医学专业工作实践证明</w:t>
      </w:r>
      <w:bookmarkEnd w:id="0"/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6A64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822E0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  名</w:t>
            </w:r>
          </w:p>
        </w:tc>
        <w:tc>
          <w:tcPr>
            <w:tcW w:w="11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9AC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7C33F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1AED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5EDD83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28B191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66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FAA76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95A6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4CD5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50323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ADD2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25ECCE7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C1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AE29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</w:t>
            </w:r>
          </w:p>
          <w:p w14:paraId="330CE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3C1F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FE3E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BD7F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3BB7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  件</w:t>
            </w:r>
          </w:p>
          <w:p w14:paraId="031C41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0E32C7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41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4577E7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7BD679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AA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132107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noWrap w:val="0"/>
            <w:vAlign w:val="center"/>
          </w:tcPr>
          <w:p w14:paraId="40F5BBE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386FB12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422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7D75FBC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F65829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址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52AFCA4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0BB4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6F523B7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6FA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3F20EEB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1AC3DB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登记号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6F890C1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26AB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5B74C5A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C9E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AA59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E8743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         ）年（  ）月   至（         ）年（  ）月</w:t>
            </w:r>
          </w:p>
        </w:tc>
      </w:tr>
      <w:tr w14:paraId="5580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E0A21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t>实践</w:t>
            </w:r>
          </w:p>
          <w:p w14:paraId="5158A9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科室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0E87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科室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 w14:paraId="35FCF0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D0A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CF71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  教  老  师</w:t>
            </w:r>
          </w:p>
          <w:p w14:paraId="2B062E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highlight w:val="none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51AF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带教老师签字</w:t>
            </w:r>
          </w:p>
        </w:tc>
      </w:tr>
      <w:tr w14:paraId="419A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4139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3635E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7BF7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5550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E942D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7DFA9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B28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1CBE8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31BB3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B7D18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DBE39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DB79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47E76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90C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1289F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F0B5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282B2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D54D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9F8FD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CF0D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54C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5A139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AF19B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D3848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30658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1F253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80DC3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68D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3F6C4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4C245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9FADF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0B1A0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B9665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DCB73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67D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C57D8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650E9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0698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4B786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1C0D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3159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929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8213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  <w:p w14:paraId="48619D2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DE96A6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 w14:paraId="734BE5B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1ED55FF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  （        ）     不合格（        ）</w:t>
            </w:r>
          </w:p>
          <w:p w14:paraId="471FD87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0F8A5B5D">
            <w:pPr>
              <w:spacing w:line="400" w:lineRule="exact"/>
              <w:ind w:firstLine="1255" w:firstLineChars="52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单位法人代表/法定代表人签字：</w:t>
            </w:r>
          </w:p>
          <w:p w14:paraId="47795FDB">
            <w:pPr>
              <w:spacing w:line="400" w:lineRule="exact"/>
              <w:ind w:firstLine="4132" w:firstLineChars="172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（单位公章）</w:t>
            </w:r>
          </w:p>
          <w:p w14:paraId="5D4274F7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Cs w:val="21"/>
              </w:rPr>
            </w:pPr>
          </w:p>
          <w:p w14:paraId="2CFC8D48">
            <w:pPr>
              <w:ind w:firstLine="1538" w:firstLineChars="64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  <w:tr w14:paraId="0B94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BDA384C">
            <w:pPr>
              <w:spacing w:line="280" w:lineRule="exact"/>
              <w:ind w:right="-115" w:rightChars="-4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0D3328">
            <w:pPr>
              <w:spacing w:line="300" w:lineRule="exact"/>
              <w:ind w:left="242" w:leftChars="1" w:hanging="24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1.带教老师对考生岗位胜任力（如：基本技能、医患关系、医际关系及职业道德操守等方面）</w:t>
            </w:r>
            <w:r>
              <w:rPr>
                <w:rFonts w:hint="eastAsia" w:ascii="宋体" w:hAnsi="宋体"/>
                <w:szCs w:val="21"/>
                <w:lang w:eastAsia="zh-CN"/>
              </w:rPr>
              <w:t>做综合评价</w:t>
            </w:r>
            <w:r>
              <w:rPr>
                <w:rFonts w:ascii="宋体" w:hAnsi="宋体"/>
                <w:szCs w:val="21"/>
              </w:rPr>
              <w:t>是否合格，并在相应栏目划“√”。</w:t>
            </w:r>
          </w:p>
          <w:p w14:paraId="3679452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军队考生须提交团级以上卫生部门的审核证明。</w:t>
            </w:r>
          </w:p>
          <w:p w14:paraId="71958182">
            <w:pPr>
              <w:spacing w:line="300" w:lineRule="exact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3.本表栏目空间不够填写，可另附页。</w:t>
            </w:r>
          </w:p>
        </w:tc>
      </w:tr>
    </w:tbl>
    <w:p w14:paraId="1255DEEE"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AD906-0E2D-47C5-9EE6-67506E69A6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709D25E-6E60-44C7-AB35-7872160840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F84D41E-53C3-4E14-974A-8E641B2F62BC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4229"/>
    <w:rsid w:val="1EBE5AFE"/>
    <w:rsid w:val="407C5E04"/>
    <w:rsid w:val="53184229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2026-01-28T08:53:00Z</dcterms:created>
  <dc:creator>张宇</dc:creator>
  <cp:lastModifiedBy>张宇</cp:lastModifiedBy>
  <dcterms:modified xsi:type="dcterms:W3CDTF">2026-01-28T08:56:56Z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6A57F39C83894426ADD9B129E8B9728C_13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