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CD4F9">
      <w:pPr>
        <w:spacing w:before="101" w:line="230" w:lineRule="auto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-8"/>
          <w:sz w:val="31"/>
          <w:szCs w:val="31"/>
        </w:rPr>
        <w:t>附件</w:t>
      </w:r>
      <w:r>
        <w:rPr>
          <w:rFonts w:ascii="黑体" w:hAnsi="黑体" w:eastAsia="黑体" w:cs="黑体"/>
          <w:spacing w:val="-8"/>
          <w:sz w:val="31"/>
          <w:szCs w:val="31"/>
        </w:rPr>
        <w:t>3</w:t>
      </w:r>
    </w:p>
    <w:p w14:paraId="0172D3AC">
      <w:pPr>
        <w:ind w:left="0" w:firstLine="0"/>
        <w:jc w:val="center"/>
        <w:rPr>
          <w:rFonts w:hint="eastAsia" w:ascii="方正小标宋简体" w:hAnsi="方正小标宋简体" w:eastAsia="方正小标宋简体" w:cs="方正小标宋简体"/>
          <w:spacing w:val="-8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</w:rPr>
        <w:t>黑龙江省地方标准制修订项目汇总表</w:t>
      </w:r>
      <w:bookmarkEnd w:id="0"/>
    </w:p>
    <w:p w14:paraId="00FA32F2">
      <w:pPr>
        <w:pStyle w:val="6"/>
        <w:spacing w:line="240" w:lineRule="auto"/>
        <w:ind w:left="0" w:firstLine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4"/>
          <w:sz w:val="28"/>
          <w:szCs w:val="28"/>
        </w:rPr>
        <w:t>省级行政主管部门（单位公章</w:t>
      </w:r>
      <w:r>
        <w:rPr>
          <w:rFonts w:hint="eastAsia" w:ascii="仿宋" w:hAnsi="仿宋" w:eastAsia="仿宋" w:cs="仿宋"/>
          <w:spacing w:val="-79"/>
          <w:sz w:val="28"/>
          <w:szCs w:val="28"/>
        </w:rPr>
        <w:t>）：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      </w:t>
      </w:r>
      <w:r>
        <w:rPr>
          <w:rFonts w:hint="eastAsia" w:ascii="仿宋" w:hAnsi="仿宋" w:eastAsia="仿宋" w:cs="仿宋"/>
          <w:spacing w:val="-14"/>
          <w:sz w:val="28"/>
          <w:szCs w:val="28"/>
        </w:rPr>
        <w:t>联系人：</w:t>
      </w:r>
      <w:r>
        <w:rPr>
          <w:rFonts w:hint="eastAsia" w:ascii="仿宋" w:hAnsi="仿宋" w:eastAsia="仿宋" w:cs="仿宋"/>
          <w:spacing w:val="5"/>
          <w:sz w:val="28"/>
          <w:szCs w:val="28"/>
        </w:rPr>
        <w:t xml:space="preserve">             </w:t>
      </w:r>
      <w:r>
        <w:rPr>
          <w:rFonts w:hint="eastAsia" w:ascii="仿宋" w:hAnsi="仿宋" w:eastAsia="仿宋" w:cs="仿宋"/>
          <w:spacing w:val="-14"/>
          <w:sz w:val="28"/>
          <w:szCs w:val="28"/>
        </w:rPr>
        <w:t>联系电话：</w:t>
      </w:r>
    </w:p>
    <w:p w14:paraId="60F42AF2">
      <w:pPr>
        <w:spacing w:line="93" w:lineRule="exact"/>
      </w:pPr>
    </w:p>
    <w:tbl>
      <w:tblPr>
        <w:tblStyle w:val="9"/>
        <w:tblW w:w="142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9"/>
        <w:gridCol w:w="3051"/>
        <w:gridCol w:w="2834"/>
        <w:gridCol w:w="2267"/>
        <w:gridCol w:w="1700"/>
        <w:gridCol w:w="1700"/>
        <w:gridCol w:w="1814"/>
      </w:tblGrid>
      <w:tr w14:paraId="4819B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889" w:type="dxa"/>
          </w:tcPr>
          <w:p w14:paraId="58A1D6B8">
            <w:pPr>
              <w:pStyle w:val="15"/>
              <w:spacing w:before="196" w:line="223" w:lineRule="auto"/>
              <w:ind w:left="193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  <w:sz w:val="28"/>
                <w:szCs w:val="28"/>
              </w:rPr>
              <w:t>序号</w:t>
            </w:r>
          </w:p>
        </w:tc>
        <w:tc>
          <w:tcPr>
            <w:tcW w:w="3051" w:type="dxa"/>
          </w:tcPr>
          <w:p w14:paraId="4EE7300D">
            <w:pPr>
              <w:pStyle w:val="15"/>
              <w:spacing w:before="195" w:line="223" w:lineRule="auto"/>
              <w:ind w:left="1005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8"/>
                <w:szCs w:val="28"/>
              </w:rPr>
              <w:t>标准名称</w:t>
            </w:r>
          </w:p>
        </w:tc>
        <w:tc>
          <w:tcPr>
            <w:tcW w:w="2834" w:type="dxa"/>
          </w:tcPr>
          <w:p w14:paraId="37975E8E">
            <w:pPr>
              <w:pStyle w:val="15"/>
              <w:spacing w:before="195" w:line="223" w:lineRule="auto"/>
              <w:ind w:left="632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5"/>
                <w:sz w:val="28"/>
                <w:szCs w:val="28"/>
              </w:rPr>
              <w:t>项目承担单位</w:t>
            </w:r>
          </w:p>
        </w:tc>
        <w:tc>
          <w:tcPr>
            <w:tcW w:w="2267" w:type="dxa"/>
          </w:tcPr>
          <w:p w14:paraId="521333B0">
            <w:pPr>
              <w:pStyle w:val="15"/>
              <w:spacing w:before="197" w:line="223" w:lineRule="auto"/>
              <w:ind w:left="481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8"/>
                <w:szCs w:val="28"/>
              </w:rPr>
              <w:t>项目负责人</w:t>
            </w:r>
          </w:p>
        </w:tc>
        <w:tc>
          <w:tcPr>
            <w:tcW w:w="1700" w:type="dxa"/>
          </w:tcPr>
          <w:p w14:paraId="2B8C02DF">
            <w:pPr>
              <w:pStyle w:val="15"/>
              <w:spacing w:before="196" w:line="223" w:lineRule="auto"/>
              <w:ind w:left="32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3"/>
                <w:sz w:val="28"/>
                <w:szCs w:val="28"/>
              </w:rPr>
              <w:t>联系电话</w:t>
            </w:r>
          </w:p>
        </w:tc>
        <w:tc>
          <w:tcPr>
            <w:tcW w:w="1700" w:type="dxa"/>
          </w:tcPr>
          <w:p w14:paraId="39A21008">
            <w:pPr>
              <w:pStyle w:val="15"/>
              <w:spacing w:before="196" w:line="223" w:lineRule="auto"/>
              <w:ind w:left="33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5"/>
                <w:sz w:val="28"/>
                <w:szCs w:val="28"/>
              </w:rPr>
              <w:t>完成时间</w:t>
            </w:r>
          </w:p>
        </w:tc>
        <w:tc>
          <w:tcPr>
            <w:tcW w:w="1814" w:type="dxa"/>
          </w:tcPr>
          <w:p w14:paraId="36D75066">
            <w:pPr>
              <w:pStyle w:val="15"/>
              <w:spacing w:before="197" w:line="223" w:lineRule="auto"/>
              <w:ind w:left="255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8"/>
                <w:szCs w:val="28"/>
              </w:rPr>
              <w:t>制定或修订</w:t>
            </w:r>
          </w:p>
        </w:tc>
      </w:tr>
      <w:tr w14:paraId="1F0304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89" w:type="dxa"/>
          </w:tcPr>
          <w:p w14:paraId="443FC048">
            <w:pPr>
              <w:rPr>
                <w:rFonts w:ascii="Arial" w:hAnsi="Arial"/>
                <w:sz w:val="21"/>
              </w:rPr>
            </w:pPr>
          </w:p>
        </w:tc>
        <w:tc>
          <w:tcPr>
            <w:tcW w:w="3051" w:type="dxa"/>
            <w:tcBorders>
              <w:left w:val="single" w:color="000000" w:sz="2" w:space="0"/>
            </w:tcBorders>
          </w:tcPr>
          <w:p w14:paraId="087EF562">
            <w:pPr>
              <w:rPr>
                <w:rFonts w:ascii="Arial" w:hAnsi="Arial"/>
                <w:sz w:val="21"/>
              </w:rPr>
            </w:pPr>
          </w:p>
        </w:tc>
        <w:tc>
          <w:tcPr>
            <w:tcW w:w="2834" w:type="dxa"/>
            <w:tcBorders>
              <w:left w:val="single" w:color="000000" w:sz="2" w:space="0"/>
            </w:tcBorders>
          </w:tcPr>
          <w:p w14:paraId="20393BC5">
            <w:pPr>
              <w:rPr>
                <w:rFonts w:ascii="Arial" w:hAnsi="Arial"/>
                <w:sz w:val="21"/>
              </w:rPr>
            </w:pPr>
          </w:p>
        </w:tc>
        <w:tc>
          <w:tcPr>
            <w:tcW w:w="2267" w:type="dxa"/>
            <w:tcBorders>
              <w:left w:val="single" w:color="000000" w:sz="2" w:space="0"/>
            </w:tcBorders>
          </w:tcPr>
          <w:p w14:paraId="1FA27C82">
            <w:pPr>
              <w:rPr>
                <w:rFonts w:ascii="Arial" w:hAnsi="Arial"/>
                <w:sz w:val="21"/>
              </w:rPr>
            </w:pPr>
          </w:p>
        </w:tc>
        <w:tc>
          <w:tcPr>
            <w:tcW w:w="1700" w:type="dxa"/>
            <w:tcBorders>
              <w:left w:val="single" w:color="000000" w:sz="2" w:space="0"/>
            </w:tcBorders>
          </w:tcPr>
          <w:p w14:paraId="51233AFC">
            <w:pPr>
              <w:rPr>
                <w:rFonts w:ascii="Arial" w:hAnsi="Arial"/>
                <w:sz w:val="21"/>
              </w:rPr>
            </w:pPr>
          </w:p>
        </w:tc>
        <w:tc>
          <w:tcPr>
            <w:tcW w:w="1700" w:type="dxa"/>
            <w:tcBorders>
              <w:left w:val="single" w:color="000000" w:sz="2" w:space="0"/>
            </w:tcBorders>
          </w:tcPr>
          <w:p w14:paraId="4FA7F8D1">
            <w:pPr>
              <w:rPr>
                <w:rFonts w:ascii="Arial" w:hAnsi="Arial"/>
                <w:sz w:val="21"/>
              </w:rPr>
            </w:pPr>
          </w:p>
        </w:tc>
        <w:tc>
          <w:tcPr>
            <w:tcW w:w="1814" w:type="dxa"/>
            <w:tcBorders>
              <w:left w:val="single" w:color="000000" w:sz="2" w:space="0"/>
            </w:tcBorders>
          </w:tcPr>
          <w:p w14:paraId="076245DF">
            <w:pPr>
              <w:rPr>
                <w:rFonts w:ascii="Arial" w:hAnsi="Arial"/>
                <w:sz w:val="21"/>
              </w:rPr>
            </w:pPr>
          </w:p>
        </w:tc>
      </w:tr>
      <w:tr w14:paraId="0E895B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89" w:type="dxa"/>
          </w:tcPr>
          <w:p w14:paraId="1A4890C4">
            <w:pPr>
              <w:rPr>
                <w:rFonts w:ascii="Arial" w:hAnsi="Arial"/>
                <w:sz w:val="21"/>
              </w:rPr>
            </w:pPr>
          </w:p>
        </w:tc>
        <w:tc>
          <w:tcPr>
            <w:tcW w:w="3051" w:type="dxa"/>
            <w:tcBorders>
              <w:left w:val="single" w:color="000000" w:sz="2" w:space="0"/>
            </w:tcBorders>
          </w:tcPr>
          <w:p w14:paraId="542945FA">
            <w:pPr>
              <w:rPr>
                <w:rFonts w:ascii="Arial" w:hAnsi="Arial"/>
                <w:sz w:val="21"/>
              </w:rPr>
            </w:pPr>
          </w:p>
        </w:tc>
        <w:tc>
          <w:tcPr>
            <w:tcW w:w="2834" w:type="dxa"/>
            <w:tcBorders>
              <w:left w:val="single" w:color="000000" w:sz="2" w:space="0"/>
            </w:tcBorders>
          </w:tcPr>
          <w:p w14:paraId="6347547A">
            <w:pPr>
              <w:rPr>
                <w:rFonts w:ascii="Arial" w:hAnsi="Arial"/>
                <w:sz w:val="21"/>
              </w:rPr>
            </w:pPr>
          </w:p>
        </w:tc>
        <w:tc>
          <w:tcPr>
            <w:tcW w:w="2267" w:type="dxa"/>
            <w:tcBorders>
              <w:left w:val="single" w:color="000000" w:sz="2" w:space="0"/>
            </w:tcBorders>
          </w:tcPr>
          <w:p w14:paraId="0BE349F5">
            <w:pPr>
              <w:rPr>
                <w:rFonts w:ascii="Arial" w:hAnsi="Arial"/>
                <w:sz w:val="21"/>
              </w:rPr>
            </w:pPr>
          </w:p>
        </w:tc>
        <w:tc>
          <w:tcPr>
            <w:tcW w:w="1700" w:type="dxa"/>
            <w:tcBorders>
              <w:left w:val="single" w:color="000000" w:sz="2" w:space="0"/>
            </w:tcBorders>
          </w:tcPr>
          <w:p w14:paraId="3BB7A0E5">
            <w:pPr>
              <w:rPr>
                <w:rFonts w:ascii="Arial" w:hAnsi="Arial"/>
                <w:sz w:val="21"/>
              </w:rPr>
            </w:pPr>
          </w:p>
        </w:tc>
        <w:tc>
          <w:tcPr>
            <w:tcW w:w="1700" w:type="dxa"/>
            <w:tcBorders>
              <w:left w:val="single" w:color="000000" w:sz="2" w:space="0"/>
            </w:tcBorders>
          </w:tcPr>
          <w:p w14:paraId="64F6CB4E">
            <w:pPr>
              <w:rPr>
                <w:rFonts w:ascii="Arial" w:hAnsi="Arial"/>
                <w:sz w:val="21"/>
              </w:rPr>
            </w:pPr>
          </w:p>
        </w:tc>
        <w:tc>
          <w:tcPr>
            <w:tcW w:w="1814" w:type="dxa"/>
            <w:tcBorders>
              <w:left w:val="single" w:color="000000" w:sz="2" w:space="0"/>
            </w:tcBorders>
          </w:tcPr>
          <w:p w14:paraId="74982343">
            <w:pPr>
              <w:rPr>
                <w:rFonts w:ascii="Arial" w:hAnsi="Arial"/>
                <w:sz w:val="21"/>
              </w:rPr>
            </w:pPr>
          </w:p>
        </w:tc>
      </w:tr>
      <w:tr w14:paraId="5624B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89" w:type="dxa"/>
          </w:tcPr>
          <w:p w14:paraId="03D9C475">
            <w:pPr>
              <w:rPr>
                <w:rFonts w:ascii="Arial" w:hAnsi="Arial"/>
                <w:sz w:val="21"/>
              </w:rPr>
            </w:pPr>
          </w:p>
        </w:tc>
        <w:tc>
          <w:tcPr>
            <w:tcW w:w="3051" w:type="dxa"/>
            <w:tcBorders>
              <w:left w:val="single" w:color="000000" w:sz="2" w:space="0"/>
            </w:tcBorders>
          </w:tcPr>
          <w:p w14:paraId="3A91D07F">
            <w:pPr>
              <w:rPr>
                <w:rFonts w:ascii="Arial" w:hAnsi="Arial"/>
                <w:sz w:val="21"/>
              </w:rPr>
            </w:pPr>
          </w:p>
        </w:tc>
        <w:tc>
          <w:tcPr>
            <w:tcW w:w="2834" w:type="dxa"/>
            <w:tcBorders>
              <w:left w:val="single" w:color="000000" w:sz="2" w:space="0"/>
            </w:tcBorders>
          </w:tcPr>
          <w:p w14:paraId="1E2CAB94">
            <w:pPr>
              <w:rPr>
                <w:rFonts w:ascii="Arial" w:hAnsi="Arial"/>
                <w:sz w:val="21"/>
              </w:rPr>
            </w:pPr>
          </w:p>
        </w:tc>
        <w:tc>
          <w:tcPr>
            <w:tcW w:w="2267" w:type="dxa"/>
            <w:tcBorders>
              <w:left w:val="single" w:color="000000" w:sz="2" w:space="0"/>
            </w:tcBorders>
          </w:tcPr>
          <w:p w14:paraId="37B31C3A">
            <w:pPr>
              <w:rPr>
                <w:rFonts w:ascii="Arial" w:hAnsi="Arial"/>
                <w:sz w:val="21"/>
              </w:rPr>
            </w:pPr>
          </w:p>
        </w:tc>
        <w:tc>
          <w:tcPr>
            <w:tcW w:w="1700" w:type="dxa"/>
            <w:tcBorders>
              <w:left w:val="single" w:color="000000" w:sz="2" w:space="0"/>
            </w:tcBorders>
          </w:tcPr>
          <w:p w14:paraId="118E7EA9">
            <w:pPr>
              <w:rPr>
                <w:rFonts w:ascii="Arial" w:hAnsi="Arial"/>
                <w:sz w:val="21"/>
              </w:rPr>
            </w:pPr>
          </w:p>
        </w:tc>
        <w:tc>
          <w:tcPr>
            <w:tcW w:w="1700" w:type="dxa"/>
            <w:tcBorders>
              <w:left w:val="single" w:color="000000" w:sz="2" w:space="0"/>
            </w:tcBorders>
          </w:tcPr>
          <w:p w14:paraId="00DCABCB">
            <w:pPr>
              <w:rPr>
                <w:rFonts w:ascii="Arial" w:hAnsi="Arial"/>
                <w:sz w:val="21"/>
              </w:rPr>
            </w:pPr>
          </w:p>
        </w:tc>
        <w:tc>
          <w:tcPr>
            <w:tcW w:w="1814" w:type="dxa"/>
            <w:tcBorders>
              <w:left w:val="single" w:color="000000" w:sz="2" w:space="0"/>
            </w:tcBorders>
          </w:tcPr>
          <w:p w14:paraId="2DA37D24">
            <w:pPr>
              <w:rPr>
                <w:rFonts w:ascii="Arial" w:hAnsi="Arial"/>
                <w:sz w:val="21"/>
              </w:rPr>
            </w:pPr>
          </w:p>
        </w:tc>
      </w:tr>
      <w:tr w14:paraId="3DE5AA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89" w:type="dxa"/>
          </w:tcPr>
          <w:p w14:paraId="1ED93A3B">
            <w:pPr>
              <w:rPr>
                <w:rFonts w:ascii="Arial" w:hAnsi="Arial"/>
                <w:sz w:val="21"/>
              </w:rPr>
            </w:pPr>
          </w:p>
        </w:tc>
        <w:tc>
          <w:tcPr>
            <w:tcW w:w="3051" w:type="dxa"/>
            <w:tcBorders>
              <w:left w:val="single" w:color="000000" w:sz="2" w:space="0"/>
            </w:tcBorders>
          </w:tcPr>
          <w:p w14:paraId="4CA62B30">
            <w:pPr>
              <w:rPr>
                <w:rFonts w:ascii="Arial" w:hAnsi="Arial"/>
                <w:sz w:val="21"/>
              </w:rPr>
            </w:pPr>
          </w:p>
        </w:tc>
        <w:tc>
          <w:tcPr>
            <w:tcW w:w="2834" w:type="dxa"/>
            <w:tcBorders>
              <w:left w:val="single" w:color="000000" w:sz="2" w:space="0"/>
            </w:tcBorders>
          </w:tcPr>
          <w:p w14:paraId="1FF42501">
            <w:pPr>
              <w:rPr>
                <w:rFonts w:ascii="Arial" w:hAnsi="Arial"/>
                <w:sz w:val="21"/>
              </w:rPr>
            </w:pPr>
          </w:p>
        </w:tc>
        <w:tc>
          <w:tcPr>
            <w:tcW w:w="2267" w:type="dxa"/>
            <w:tcBorders>
              <w:left w:val="single" w:color="000000" w:sz="2" w:space="0"/>
            </w:tcBorders>
          </w:tcPr>
          <w:p w14:paraId="238102F3">
            <w:pPr>
              <w:rPr>
                <w:rFonts w:ascii="Arial" w:hAnsi="Arial"/>
                <w:sz w:val="21"/>
              </w:rPr>
            </w:pPr>
          </w:p>
        </w:tc>
        <w:tc>
          <w:tcPr>
            <w:tcW w:w="1700" w:type="dxa"/>
            <w:tcBorders>
              <w:left w:val="single" w:color="000000" w:sz="2" w:space="0"/>
            </w:tcBorders>
          </w:tcPr>
          <w:p w14:paraId="2D726198">
            <w:pPr>
              <w:rPr>
                <w:rFonts w:ascii="Arial" w:hAnsi="Arial"/>
                <w:sz w:val="21"/>
              </w:rPr>
            </w:pPr>
          </w:p>
        </w:tc>
        <w:tc>
          <w:tcPr>
            <w:tcW w:w="1700" w:type="dxa"/>
            <w:tcBorders>
              <w:left w:val="single" w:color="000000" w:sz="2" w:space="0"/>
            </w:tcBorders>
          </w:tcPr>
          <w:p w14:paraId="3314D6EC">
            <w:pPr>
              <w:rPr>
                <w:rFonts w:ascii="Arial" w:hAnsi="Arial"/>
                <w:sz w:val="21"/>
              </w:rPr>
            </w:pPr>
          </w:p>
        </w:tc>
        <w:tc>
          <w:tcPr>
            <w:tcW w:w="1814" w:type="dxa"/>
            <w:tcBorders>
              <w:left w:val="single" w:color="000000" w:sz="2" w:space="0"/>
            </w:tcBorders>
          </w:tcPr>
          <w:p w14:paraId="1D60C154">
            <w:pPr>
              <w:rPr>
                <w:rFonts w:ascii="Arial" w:hAnsi="Arial"/>
                <w:sz w:val="21"/>
              </w:rPr>
            </w:pPr>
          </w:p>
        </w:tc>
      </w:tr>
      <w:tr w14:paraId="0A6346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889" w:type="dxa"/>
          </w:tcPr>
          <w:p w14:paraId="5BA85E2A">
            <w:pPr>
              <w:rPr>
                <w:rFonts w:ascii="Arial" w:hAnsi="Arial"/>
                <w:sz w:val="21"/>
              </w:rPr>
            </w:pPr>
          </w:p>
        </w:tc>
        <w:tc>
          <w:tcPr>
            <w:tcW w:w="3051" w:type="dxa"/>
            <w:tcBorders>
              <w:left w:val="single" w:color="000000" w:sz="2" w:space="0"/>
            </w:tcBorders>
          </w:tcPr>
          <w:p w14:paraId="271742EA">
            <w:pPr>
              <w:rPr>
                <w:rFonts w:ascii="Arial" w:hAnsi="Arial"/>
                <w:sz w:val="21"/>
              </w:rPr>
            </w:pPr>
          </w:p>
        </w:tc>
        <w:tc>
          <w:tcPr>
            <w:tcW w:w="2834" w:type="dxa"/>
            <w:tcBorders>
              <w:left w:val="single" w:color="000000" w:sz="2" w:space="0"/>
            </w:tcBorders>
          </w:tcPr>
          <w:p w14:paraId="67AA9CB0">
            <w:pPr>
              <w:rPr>
                <w:rFonts w:ascii="Arial" w:hAnsi="Arial"/>
                <w:sz w:val="21"/>
              </w:rPr>
            </w:pPr>
          </w:p>
        </w:tc>
        <w:tc>
          <w:tcPr>
            <w:tcW w:w="2267" w:type="dxa"/>
            <w:tcBorders>
              <w:left w:val="single" w:color="000000" w:sz="2" w:space="0"/>
            </w:tcBorders>
          </w:tcPr>
          <w:p w14:paraId="2EAF181B">
            <w:pPr>
              <w:rPr>
                <w:rFonts w:ascii="Arial" w:hAnsi="Arial"/>
                <w:sz w:val="21"/>
              </w:rPr>
            </w:pPr>
          </w:p>
        </w:tc>
        <w:tc>
          <w:tcPr>
            <w:tcW w:w="1700" w:type="dxa"/>
            <w:tcBorders>
              <w:left w:val="single" w:color="000000" w:sz="2" w:space="0"/>
            </w:tcBorders>
          </w:tcPr>
          <w:p w14:paraId="2374A6C7">
            <w:pPr>
              <w:rPr>
                <w:rFonts w:ascii="Arial" w:hAnsi="Arial"/>
                <w:sz w:val="21"/>
              </w:rPr>
            </w:pPr>
          </w:p>
        </w:tc>
        <w:tc>
          <w:tcPr>
            <w:tcW w:w="1700" w:type="dxa"/>
            <w:tcBorders>
              <w:left w:val="single" w:color="000000" w:sz="2" w:space="0"/>
            </w:tcBorders>
          </w:tcPr>
          <w:p w14:paraId="09C63447">
            <w:pPr>
              <w:rPr>
                <w:rFonts w:ascii="Arial" w:hAnsi="Arial"/>
                <w:sz w:val="21"/>
              </w:rPr>
            </w:pPr>
          </w:p>
        </w:tc>
        <w:tc>
          <w:tcPr>
            <w:tcW w:w="1814" w:type="dxa"/>
            <w:tcBorders>
              <w:left w:val="single" w:color="000000" w:sz="2" w:space="0"/>
            </w:tcBorders>
          </w:tcPr>
          <w:p w14:paraId="603504B0">
            <w:pPr>
              <w:rPr>
                <w:rFonts w:ascii="Arial" w:hAnsi="Arial"/>
                <w:sz w:val="21"/>
              </w:rPr>
            </w:pPr>
          </w:p>
        </w:tc>
      </w:tr>
      <w:tr w14:paraId="0F2B50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89" w:type="dxa"/>
          </w:tcPr>
          <w:p w14:paraId="34D41BF5">
            <w:pPr>
              <w:rPr>
                <w:rFonts w:ascii="Arial" w:hAnsi="Arial"/>
                <w:sz w:val="21"/>
              </w:rPr>
            </w:pPr>
          </w:p>
        </w:tc>
        <w:tc>
          <w:tcPr>
            <w:tcW w:w="3051" w:type="dxa"/>
            <w:tcBorders>
              <w:left w:val="single" w:color="000000" w:sz="2" w:space="0"/>
            </w:tcBorders>
          </w:tcPr>
          <w:p w14:paraId="6022CF4D">
            <w:pPr>
              <w:rPr>
                <w:rFonts w:ascii="Arial" w:hAnsi="Arial"/>
                <w:sz w:val="21"/>
              </w:rPr>
            </w:pPr>
          </w:p>
        </w:tc>
        <w:tc>
          <w:tcPr>
            <w:tcW w:w="2834" w:type="dxa"/>
            <w:tcBorders>
              <w:left w:val="single" w:color="000000" w:sz="2" w:space="0"/>
            </w:tcBorders>
          </w:tcPr>
          <w:p w14:paraId="04DDB363">
            <w:pPr>
              <w:rPr>
                <w:rFonts w:ascii="Arial" w:hAnsi="Arial"/>
                <w:sz w:val="21"/>
              </w:rPr>
            </w:pPr>
          </w:p>
        </w:tc>
        <w:tc>
          <w:tcPr>
            <w:tcW w:w="2267" w:type="dxa"/>
            <w:tcBorders>
              <w:left w:val="single" w:color="000000" w:sz="2" w:space="0"/>
            </w:tcBorders>
          </w:tcPr>
          <w:p w14:paraId="3C7B31CC">
            <w:pPr>
              <w:rPr>
                <w:rFonts w:ascii="Arial" w:hAnsi="Arial"/>
                <w:sz w:val="21"/>
              </w:rPr>
            </w:pPr>
          </w:p>
        </w:tc>
        <w:tc>
          <w:tcPr>
            <w:tcW w:w="1700" w:type="dxa"/>
            <w:tcBorders>
              <w:left w:val="single" w:color="000000" w:sz="2" w:space="0"/>
            </w:tcBorders>
          </w:tcPr>
          <w:p w14:paraId="606F9BD2">
            <w:pPr>
              <w:rPr>
                <w:rFonts w:ascii="Arial" w:hAnsi="Arial"/>
                <w:sz w:val="21"/>
              </w:rPr>
            </w:pPr>
          </w:p>
        </w:tc>
        <w:tc>
          <w:tcPr>
            <w:tcW w:w="1700" w:type="dxa"/>
            <w:tcBorders>
              <w:left w:val="single" w:color="000000" w:sz="2" w:space="0"/>
            </w:tcBorders>
          </w:tcPr>
          <w:p w14:paraId="2B2F09D3">
            <w:pPr>
              <w:rPr>
                <w:rFonts w:ascii="Arial" w:hAnsi="Arial"/>
                <w:sz w:val="21"/>
              </w:rPr>
            </w:pPr>
          </w:p>
        </w:tc>
        <w:tc>
          <w:tcPr>
            <w:tcW w:w="1814" w:type="dxa"/>
            <w:tcBorders>
              <w:left w:val="single" w:color="000000" w:sz="2" w:space="0"/>
            </w:tcBorders>
          </w:tcPr>
          <w:p w14:paraId="7935C348">
            <w:pPr>
              <w:rPr>
                <w:rFonts w:ascii="Arial" w:hAnsi="Arial"/>
                <w:sz w:val="21"/>
              </w:rPr>
            </w:pPr>
          </w:p>
        </w:tc>
      </w:tr>
    </w:tbl>
    <w:p w14:paraId="6A6614D5">
      <w:pPr>
        <w:pStyle w:val="2"/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312BE64-ACEE-4A06-A7D0-96B70248986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4D60B2A-BED4-48F9-82FF-37A266EA2C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Lucida Sans">
    <w:altName w:val="Arial"/>
    <w:panose1 w:val="020B0602030504020204"/>
    <w:charset w:val="00"/>
    <w:family w:val="auto"/>
    <w:pitch w:val="default"/>
    <w:sig w:usb0="00000000" w:usb1="00000000" w:usb2="00000000" w:usb3="00000000" w:csb0="20000001" w:csb1="00000000"/>
    <w:embedRegular r:id="rId3" w:fontKey="{B5478286-C429-4D83-A6EE-36C0FDA9691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E57B5D4-A2C8-4CB9-910F-B7602E1CB09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2E5F9A38-2A95-47A0-AD2F-68740C1E89C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6751A">
    <w:pPr>
      <w:pStyle w:val="7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hint="eastAsia" w:ascii="宋体" w:hAnsi="宋体" w:eastAsia="宋体" w:cs="宋体"/>
        <w:sz w:val="28"/>
        <w:szCs w:val="28"/>
      </w:rPr>
    </w:pPr>
    <w:r>
      <w:rPr>
        <w:rStyle w:val="11"/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11"/>
        <w:rFonts w:hint="eastAsia" w:ascii="宋体" w:hAnsi="宋体" w:eastAsia="宋体" w:cs="宋体"/>
        <w:sz w:val="28"/>
        <w:szCs w:val="28"/>
      </w:rPr>
      <w:instrText xml:space="preserve">Page</w:instrText>
    </w:r>
    <w:r>
      <w:rPr>
        <w:rStyle w:val="11"/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11"/>
        <w:rFonts w:hint="eastAsia" w:ascii="宋体" w:hAnsi="宋体" w:eastAsia="宋体" w:cs="宋体"/>
        <w:sz w:val="28"/>
        <w:szCs w:val="28"/>
      </w:rPr>
      <w:t>1</w:t>
    </w:r>
    <w:r>
      <w:rPr>
        <w:rStyle w:val="11"/>
        <w:rFonts w:hint="eastAsia" w:ascii="宋体" w:hAnsi="宋体" w:eastAsia="宋体" w:cs="宋体"/>
        <w:sz w:val="28"/>
        <w:szCs w:val="28"/>
      </w:rPr>
      <w:fldChar w:fldCharType="end"/>
    </w:r>
  </w:p>
  <w:p w14:paraId="46C67B95">
    <w:pPr>
      <w:spacing w:line="185" w:lineRule="auto"/>
      <w:ind w:left="8372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200" cy="230505"/>
              <wp:effectExtent l="0" t="0" r="0" b="0"/>
              <wp:wrapNone/>
              <wp:docPr id="4097" name="_x0000_s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230584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39105392">
                          <w:pPr>
                            <w:pStyle w:val="7"/>
                            <w:jc w:val="both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4097" o:spid="_x0000_s1026" o:spt="1" style="position:absolute;left:0pt;margin-top:0pt;height:18.15pt;width: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6lC1DQAAAAAwEAAA8AAAAAAAAAAQAgAAAAIgAAAGRycy9kb3ducmV2LnhtbFBLAQIUABQA&#10;AAAIAIdO4kBJDGfD+AEAAPcDAAAOAAAAAAAAAAEAIAAAAB8BAABkcnMvZTJvRG9jLnhtbFBLBQYA&#10;AAAABgAGAFkBAACJ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39105392">
                    <w:pPr>
                      <w:pStyle w:val="7"/>
                      <w:jc w:val="both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drawingGridHorizontalSpacing w:val="120"/>
  <w:drawingGridVerticalSpacing w:val="163"/>
  <w:displayHorizontalDrawingGridEvery w:val="1"/>
  <w:displayVerticalDrawingGridEvery w:val="1"/>
  <w:noPunctuationKerning w:val="1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B7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  <w:rPr>
      <w:rFonts w:ascii="等线" w:hAnsi="等线" w:eastAsia="等线" w:cs="宋体"/>
      <w:sz w:val="32"/>
      <w:szCs w:val="22"/>
    </w:rPr>
  </w:style>
  <w:style w:type="paragraph" w:styleId="6">
    <w:name w:val="Body Text"/>
    <w:basedOn w:val="1"/>
    <w:next w:val="1"/>
    <w:qFormat/>
    <w:uiPriority w:val="0"/>
    <w:rPr>
      <w:rFonts w:ascii="仿宋" w:hAnsi="仿宋" w:eastAsia="仿宋" w:cs="仿宋"/>
      <w:sz w:val="31"/>
      <w:szCs w:val="31"/>
      <w:lang w:val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heading 1 Char"/>
    <w:basedOn w:val="10"/>
    <w:link w:val="3"/>
    <w:uiPriority w:val="0"/>
    <w:rPr>
      <w:rFonts w:ascii="Times New Roman" w:hAnsi="Times New Roman" w:eastAsia="Times New Roman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10"/>
    <w:link w:val="4"/>
    <w:qFormat/>
    <w:uiPriority w:val="0"/>
    <w:rPr>
      <w:rFonts w:ascii="Times New Roman" w:hAnsi="Times New Roman" w:eastAsia="黑体" w:cs="Times New Roman"/>
      <w:b/>
      <w:bCs/>
      <w:sz w:val="32"/>
      <w:szCs w:val="32"/>
      <w:lang w:val="en-US" w:eastAsia="zh-CN" w:bidi="ar-SA"/>
    </w:rPr>
  </w:style>
  <w:style w:type="character" w:customStyle="1" w:styleId="14">
    <w:name w:val="heading 3 Char"/>
    <w:basedOn w:val="10"/>
    <w:link w:val="5"/>
    <w:qFormat/>
    <w:uiPriority w:val="0"/>
    <w:rPr>
      <w:rFonts w:ascii="Times New Roman" w:hAnsi="Times New Roman" w:eastAsia="Times New Roman" w:cs="Times New Roman"/>
      <w:b/>
      <w:bCs/>
      <w:sz w:val="32"/>
      <w:szCs w:val="32"/>
      <w:lang w:val="en-US" w:eastAsia="zh-CN" w:bidi="ar-SA"/>
    </w:rPr>
  </w:style>
  <w:style w:type="paragraph" w:customStyle="1" w:styleId="15">
    <w:name w:val="Table Text"/>
    <w:basedOn w:val="1"/>
    <w:qFormat/>
    <w:uiPriority w:val="0"/>
    <w:rPr>
      <w:rFonts w:ascii="仿宋" w:hAnsi="仿宋" w:eastAsia="仿宋" w:cs="仿宋"/>
      <w:sz w:val="24"/>
      <w:szCs w:val="24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ustomData xmlns="http://www.yozosoft.com.cn/officeDocument/2016/customData">
  <customProps>
    <docPr revisions="3 0 5 0 0 0 1 0 0 0 3678 0 1 1 1 1"/>
    <sectPr/>
    <sectPr/>
    <sectPr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C97F15-EC9A-4C20-86C3-697C662FA8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2317</Words>
  <Characters>2493</Characters>
  <Lines>0</Lines>
  <Paragraphs>67</Paragraphs>
  <TotalTime>342</TotalTime>
  <ScaleCrop>false</ScaleCrop>
  <LinksUpToDate>false</LinksUpToDate>
  <CharactersWithSpaces>2526</CharactersWithSpaces>
  <Application>WPS Office_12.1.0.26936_F1E327BC-269C-435d-A152-05C5408002CA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2024-12-18T01:33:00Z</dcterms:created>
  <dc:creator>昌美慧(核稿)</dc:creator>
  <cp:lastModifiedBy>张宇</cp:lastModifiedBy>
  <cp:lastPrinted>2026-07-29T22:36:00Z</cp:lastPrinted>
  <dcterms:modified xsi:type="dcterms:W3CDTF">2026-08-10T04:49:54Z</dcterms:modified>
  <dc:title>黑龙江省市场监督管理局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731AC289C2DB425698C499FAF82E72AA_13</vt:lpwstr>
  </property>
  <property fmtid="{D5CDD505-2E9C-101B-9397-08002B2CF9AE}" pid="4" name="KSOTemplateDocerSaveRecord">
    <vt:lpwstr>eyJoZGlkIjoiM2UwYjE2ZjQzOWY2NDg0ODRmYzI0MjNiM2IzYTc2OTYiLCJ1c2VySWQiOiI0NzE4Mzc1MTkifQ==</vt:lpwstr>
  </property>
</Properties>
</file>