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center"/>
        <w:rPr>
          <w:b/>
          <w:bCs/>
          <w:color w:val="FF0000"/>
          <w:sz w:val="60"/>
          <w:szCs w:val="60"/>
        </w:rPr>
      </w:pPr>
    </w:p>
    <w:p>
      <w:pPr>
        <w:pStyle w:val="4"/>
        <w:spacing w:before="0" w:beforeAutospacing="0" w:after="0" w:afterAutospacing="0" w:line="600" w:lineRule="exact"/>
        <w:jc w:val="center"/>
        <w:rPr>
          <w:b/>
          <w:bCs/>
          <w:color w:val="FF0000"/>
          <w:sz w:val="60"/>
          <w:szCs w:val="60"/>
        </w:rPr>
      </w:pPr>
    </w:p>
    <w:p>
      <w:pPr>
        <w:pStyle w:val="4"/>
        <w:spacing w:before="0" w:beforeAutospacing="0" w:after="0" w:afterAutospacing="0" w:line="600" w:lineRule="exact"/>
        <w:jc w:val="center"/>
        <w:rPr>
          <w:b/>
          <w:bCs/>
          <w:color w:val="FF0000"/>
          <w:sz w:val="60"/>
          <w:szCs w:val="60"/>
        </w:rPr>
      </w:pPr>
    </w:p>
    <w:p>
      <w:pPr>
        <w:pStyle w:val="4"/>
        <w:spacing w:before="0" w:beforeAutospacing="0" w:after="0" w:afterAutospacing="0" w:line="600" w:lineRule="exact"/>
        <w:jc w:val="center"/>
        <w:rPr>
          <w:b/>
          <w:bCs/>
          <w:color w:val="FF0000"/>
          <w:sz w:val="60"/>
          <w:szCs w:val="60"/>
        </w:rPr>
      </w:pPr>
    </w:p>
    <w:p>
      <w:pPr>
        <w:pStyle w:val="4"/>
        <w:spacing w:before="0" w:beforeAutospacing="0" w:after="0" w:afterAutospacing="0" w:line="600" w:lineRule="exact"/>
        <w:jc w:val="center"/>
        <w:rPr>
          <w:rFonts w:ascii="仿宋_GB2312" w:eastAsia="仿宋_GB2312"/>
          <w:sz w:val="32"/>
          <w:szCs w:val="32"/>
        </w:rPr>
      </w:pPr>
      <w:r>
        <w:rPr>
          <w:rFonts w:hint="eastAsia" w:ascii="仿宋_GB2312" w:eastAsia="仿宋_GB2312"/>
          <w:sz w:val="32"/>
          <w:szCs w:val="32"/>
        </w:rPr>
        <w:t>黑继委发〔2019〕5号</w:t>
      </w:r>
    </w:p>
    <w:p>
      <w:pPr>
        <w:pStyle w:val="4"/>
        <w:spacing w:before="0" w:beforeAutospacing="0" w:after="0" w:afterAutospacing="0" w:line="600" w:lineRule="exact"/>
        <w:jc w:val="center"/>
        <w:rPr>
          <w:rFonts w:ascii="仿宋_GB2312" w:eastAsia="仿宋_GB2312"/>
          <w:sz w:val="32"/>
          <w:szCs w:val="32"/>
        </w:rPr>
      </w:pPr>
    </w:p>
    <w:p>
      <w:pPr>
        <w:pStyle w:val="4"/>
        <w:spacing w:before="0" w:beforeAutospacing="0" w:after="0" w:afterAutospacing="0" w:line="600" w:lineRule="exact"/>
        <w:jc w:val="center"/>
        <w:rPr>
          <w:rFonts w:ascii="仿宋_GB2312" w:eastAsia="仿宋_GB2312"/>
          <w:sz w:val="32"/>
          <w:szCs w:val="32"/>
        </w:rPr>
      </w:pPr>
    </w:p>
    <w:p>
      <w:pPr>
        <w:pStyle w:val="4"/>
        <w:spacing w:before="0" w:beforeAutospacing="0" w:after="0" w:afterAutospacing="0" w:line="600" w:lineRule="exact"/>
        <w:jc w:val="center"/>
        <w:rPr>
          <w:rFonts w:ascii="方正小标宋_GBK" w:eastAsia="方正小标宋_GBK"/>
          <w:sz w:val="44"/>
          <w:szCs w:val="44"/>
        </w:rPr>
      </w:pPr>
      <w:r>
        <w:rPr>
          <w:rFonts w:hint="eastAsia" w:ascii="方正小标宋_GBK" w:eastAsia="方正小标宋_GBK"/>
          <w:sz w:val="44"/>
          <w:szCs w:val="44"/>
        </w:rPr>
        <w:t>黑龙江省继续医学教育委员会关于组织申报20</w:t>
      </w:r>
      <w:r>
        <w:rPr>
          <w:rFonts w:ascii="方正小标宋_GBK" w:eastAsia="方正小标宋_GBK"/>
          <w:sz w:val="44"/>
          <w:szCs w:val="44"/>
        </w:rPr>
        <w:t>20</w:t>
      </w:r>
      <w:r>
        <w:rPr>
          <w:rFonts w:hint="eastAsia" w:ascii="方正小标宋_GBK" w:eastAsia="方正小标宋_GBK"/>
          <w:sz w:val="44"/>
          <w:szCs w:val="44"/>
        </w:rPr>
        <w:t>年国家级继续医学教育项目的通知</w:t>
      </w:r>
    </w:p>
    <w:p>
      <w:pPr>
        <w:pStyle w:val="4"/>
        <w:spacing w:before="0" w:beforeAutospacing="0" w:after="0" w:afterAutospacing="0" w:line="600" w:lineRule="exact"/>
        <w:jc w:val="both"/>
        <w:rPr>
          <w:rFonts w:ascii="仿宋_GB2312" w:eastAsia="仿宋_GB2312"/>
          <w:sz w:val="32"/>
          <w:szCs w:val="32"/>
        </w:rPr>
      </w:pPr>
    </w:p>
    <w:p>
      <w:pPr>
        <w:pStyle w:val="4"/>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各市（行署）卫生健康委及继续医学教育委员会，省电力、戒毒、监狱管理局，哈尔滨铁路局，委直有关单位及学（协）会，委机关有关处室：</w:t>
      </w:r>
    </w:p>
    <w:p>
      <w:pPr>
        <w:pStyle w:val="4"/>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为加强我省卫生与健康人才队伍建设，</w:t>
      </w:r>
      <w:r>
        <w:rPr>
          <w:rFonts w:hint="eastAsia" w:ascii="仿宋_GB2312" w:eastAsia="仿宋_GB2312"/>
          <w:sz w:val="32"/>
          <w:szCs w:val="32"/>
        </w:rPr>
        <w:t>积极推动“十三五”期间继续医学教育工作的深入开展，强化继续医学教育管理，提升继续医学教育质量，按照全国继续医学教育委员会办公室《关于申报2020年国家级继续医学教育项目的通知》（全继委办发〔201</w:t>
      </w:r>
      <w:r>
        <w:rPr>
          <w:rFonts w:ascii="仿宋_GB2312" w:eastAsia="仿宋_GB2312"/>
          <w:sz w:val="32"/>
          <w:szCs w:val="32"/>
        </w:rPr>
        <w:t>9</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号）要求，现就做好我省</w:t>
      </w:r>
      <w:r>
        <w:rPr>
          <w:rFonts w:hint="eastAsia" w:ascii="仿宋_GB2312" w:hAnsi="仿宋_GB2312" w:eastAsia="仿宋_GB2312" w:cs="仿宋_GB2312"/>
          <w:sz w:val="32"/>
          <w:szCs w:val="32"/>
        </w:rPr>
        <w:t>“2020年国家级继续医学教育项目”申报工作通知如下:</w:t>
      </w:r>
    </w:p>
    <w:p>
      <w:pPr>
        <w:pStyle w:val="4"/>
        <w:spacing w:before="0" w:beforeAutospacing="0" w:after="0" w:afterAutospacing="0" w:line="600" w:lineRule="exact"/>
        <w:ind w:firstLine="645"/>
        <w:jc w:val="both"/>
        <w:rPr>
          <w:rFonts w:ascii="黑体" w:eastAsia="黑体"/>
          <w:sz w:val="32"/>
          <w:szCs w:val="32"/>
        </w:rPr>
      </w:pPr>
      <w:r>
        <w:rPr>
          <w:rFonts w:hint="eastAsia" w:ascii="黑体" w:eastAsia="黑体"/>
          <w:sz w:val="32"/>
          <w:szCs w:val="32"/>
        </w:rPr>
        <w:t>一、申报时间</w:t>
      </w:r>
    </w:p>
    <w:p>
      <w:pPr>
        <w:pStyle w:val="4"/>
        <w:spacing w:before="0" w:beforeAutospacing="0" w:after="0" w:afterAutospacing="0" w:line="600" w:lineRule="exact"/>
        <w:ind w:firstLine="645"/>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新申报项目</w:t>
      </w:r>
      <w:r>
        <w:rPr>
          <w:rFonts w:hint="eastAsia" w:ascii="仿宋_GB2312" w:eastAsia="仿宋_GB2312"/>
          <w:sz w:val="32"/>
          <w:szCs w:val="32"/>
          <w:lang w:eastAsia="zh-CN"/>
        </w:rPr>
        <w:t>：</w:t>
      </w:r>
      <w:r>
        <w:rPr>
          <w:rFonts w:hint="eastAsia" w:ascii="仿宋_GB2312" w:eastAsia="仿宋_GB2312"/>
          <w:color w:val="000000" w:themeColor="text1"/>
          <w:sz w:val="32"/>
          <w:szCs w:val="32"/>
          <w14:textFill>
            <w14:solidFill>
              <w14:schemeClr w14:val="tx1"/>
            </w14:solidFill>
          </w14:textFill>
        </w:rPr>
        <w:t>201</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年8月8日—9月10日</w:t>
      </w:r>
    </w:p>
    <w:p>
      <w:pPr>
        <w:pStyle w:val="4"/>
        <w:spacing w:before="0" w:beforeAutospacing="0" w:after="0" w:afterAutospacing="0" w:line="600" w:lineRule="exact"/>
        <w:ind w:firstLine="645"/>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备案项目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年8月8日—20</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年1月10日</w:t>
      </w:r>
    </w:p>
    <w:p>
      <w:pPr>
        <w:pStyle w:val="4"/>
        <w:spacing w:before="0" w:beforeAutospacing="0" w:after="0" w:afterAutospacing="0" w:line="600" w:lineRule="exact"/>
        <w:ind w:firstLine="645"/>
        <w:jc w:val="both"/>
        <w:rPr>
          <w:rFonts w:ascii="仿宋_GB2312" w:eastAsia="仿宋_GB2312"/>
          <w:sz w:val="32"/>
          <w:szCs w:val="32"/>
        </w:rPr>
      </w:pPr>
      <w:r>
        <w:rPr>
          <w:rFonts w:hint="eastAsia" w:ascii="仿宋_GB2312" w:eastAsia="仿宋_GB2312"/>
          <w:sz w:val="32"/>
          <w:szCs w:val="32"/>
        </w:rPr>
        <w:t>请各有关单位（各级行政用户）在上一级规定的申报时间范围内设定本级的申报时间，做好项目申报工作。</w:t>
      </w:r>
    </w:p>
    <w:p>
      <w:pPr>
        <w:pStyle w:val="4"/>
        <w:spacing w:before="0" w:beforeAutospacing="0" w:after="0" w:afterAutospacing="0" w:line="600" w:lineRule="exact"/>
        <w:ind w:firstLine="645"/>
        <w:jc w:val="both"/>
        <w:rPr>
          <w:rFonts w:ascii="黑体" w:eastAsia="黑体"/>
          <w:sz w:val="32"/>
          <w:szCs w:val="32"/>
        </w:rPr>
      </w:pPr>
      <w:r>
        <w:rPr>
          <w:rFonts w:hint="eastAsia" w:ascii="黑体" w:eastAsia="黑体"/>
          <w:sz w:val="32"/>
          <w:szCs w:val="32"/>
        </w:rPr>
        <w:t>二、申报途径</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登录“国家级CME项目网上申报及信息反馈系统”（网址：http:// cmegsb.cma.org.cn）。</w:t>
      </w:r>
    </w:p>
    <w:p>
      <w:pPr>
        <w:pStyle w:val="4"/>
        <w:spacing w:before="0" w:beforeAutospacing="0" w:after="0" w:afterAutospacing="0" w:line="600" w:lineRule="exact"/>
        <w:ind w:firstLine="645"/>
        <w:jc w:val="both"/>
        <w:rPr>
          <w:rFonts w:ascii="黑体" w:eastAsia="黑体"/>
          <w:sz w:val="32"/>
          <w:szCs w:val="32"/>
        </w:rPr>
      </w:pPr>
      <w:r>
        <w:rPr>
          <w:rFonts w:hint="eastAsia" w:ascii="黑体" w:eastAsia="黑体"/>
          <w:sz w:val="32"/>
          <w:szCs w:val="32"/>
        </w:rPr>
        <w:t>三、申报程序</w:t>
      </w:r>
    </w:p>
    <w:p>
      <w:pPr>
        <w:pStyle w:val="4"/>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国家级继续医学教育项目申报工作实行按学科或按属地化管理。申办单位逐级向本省（自治区、直辖市）继续医学教育委员会申报。</w:t>
      </w:r>
    </w:p>
    <w:p>
      <w:pPr>
        <w:autoSpaceDE w:val="0"/>
        <w:spacing w:line="600" w:lineRule="exact"/>
        <w:ind w:firstLine="640" w:firstLineChars="200"/>
        <w:rPr>
          <w:rFonts w:hint="eastAsia" w:ascii="仿宋_GB2312" w:hAnsi="ˎ̥" w:eastAsia="仿宋_GB2312"/>
          <w:sz w:val="32"/>
          <w:szCs w:val="32"/>
        </w:rPr>
      </w:pPr>
      <w:r>
        <w:rPr>
          <w:rFonts w:hint="eastAsia" w:ascii="仿宋_GB2312" w:hAnsi="仿宋_GB2312" w:eastAsia="仿宋_GB2312" w:cs="仿宋_GB2312"/>
          <w:sz w:val="32"/>
          <w:szCs w:val="32"/>
          <w:shd w:val="clear" w:color="auto" w:fill="FFFFFF"/>
        </w:rPr>
        <w:t>（一）</w:t>
      </w:r>
      <w:r>
        <w:rPr>
          <w:rFonts w:hint="eastAsia" w:ascii="仿宋_GB2312" w:hAnsi="ˎ̥" w:eastAsia="仿宋_GB2312"/>
          <w:sz w:val="32"/>
          <w:szCs w:val="32"/>
        </w:rPr>
        <w:t>各市（行署）医疗卫生机构申报的项目要经市（行署）卫生健康委或继续医学教育委员会审核后报送；各大学所属医院申报的项目要经大学继续医学教育管理部门审核后报送；委直医疗卫生机构、学（协）会申报的项目直接报送省继续医学教育委员会办公室。</w:t>
      </w:r>
      <w:r>
        <w:rPr>
          <w:rFonts w:hint="eastAsia" w:ascii="仿宋_GB2312" w:eastAsia="仿宋_GB2312"/>
          <w:sz w:val="32"/>
          <w:szCs w:val="32"/>
        </w:rPr>
        <w:t>省</w:t>
      </w:r>
      <w:r>
        <w:rPr>
          <w:rFonts w:hint="eastAsia" w:ascii="仿宋_GB2312" w:hAnsi="ˎ̥" w:eastAsia="仿宋_GB2312"/>
          <w:sz w:val="32"/>
          <w:szCs w:val="32"/>
        </w:rPr>
        <w:t>继续医学教育委员会办公室对全省申报项目审核后，将核准的项目统一报送全国</w:t>
      </w:r>
      <w:r>
        <w:rPr>
          <w:rFonts w:hint="eastAsia" w:ascii="仿宋_GB2312" w:eastAsia="仿宋_GB2312"/>
          <w:sz w:val="32"/>
          <w:szCs w:val="32"/>
        </w:rPr>
        <w:t>继续医学教育委员会办公室</w:t>
      </w:r>
      <w:r>
        <w:rPr>
          <w:rFonts w:hint="eastAsia" w:ascii="仿宋_GB2312" w:hAnsi="ˎ̥" w:eastAsia="仿宋_GB2312"/>
          <w:sz w:val="32"/>
          <w:szCs w:val="32"/>
        </w:rPr>
        <w:t>。每个项目只能在一处申报，国家级继续医学教育项目申报或备案均不收费。</w:t>
      </w:r>
    </w:p>
    <w:p>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（二）省级继续医学教育管理部门通过国家级CME项目网上申报及信息反馈系统对本地（单位）新申报项目进行形式审查评审</w:t>
      </w:r>
      <w:r>
        <w:rPr>
          <w:rFonts w:hint="eastAsia" w:ascii="仿宋_GB2312" w:hAnsi="仿宋_GB2312" w:eastAsia="仿宋_GB2312" w:cs="仿宋_GB2312"/>
          <w:sz w:val="32"/>
          <w:szCs w:val="32"/>
          <w:lang w:eastAsia="zh-CN"/>
        </w:rPr>
        <w:t>，对于形式审查不合格的项目不再提交国家。</w:t>
      </w:r>
      <w:r>
        <w:rPr>
          <w:rFonts w:hint="eastAsia" w:ascii="仿宋_GB2312" w:hAnsi="仿宋_GB2312" w:eastAsia="仿宋_GB2312" w:cs="仿宋_GB2312"/>
          <w:sz w:val="32"/>
          <w:szCs w:val="32"/>
        </w:rPr>
        <w:t>请各地各单位继续医学教育管理部门，认真做好项目申报及审核工作, 通过国家级CME系统 “项目管理”栏目下的“疑似负责人超项查询”进行项目负责人可能存在的超项情况查询；对填报信息真实性、完整性及填报信息是否符</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要求严格审核，按系统提示完成项目上报。</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（三）各申办单位通过网上填报的项目上报后，还需报送纸质申报材料</w:t>
      </w:r>
      <w:r>
        <w:rPr>
          <w:rFonts w:hint="eastAsia" w:ascii="仿宋_GB2312" w:hAnsi="仿宋_GB2312" w:eastAsia="仿宋_GB2312" w:cs="仿宋_GB2312"/>
          <w:sz w:val="32"/>
          <w:szCs w:val="32"/>
          <w:lang w:eastAsia="zh-CN"/>
        </w:rPr>
        <w:t>一份</w:t>
      </w:r>
      <w:r>
        <w:rPr>
          <w:rFonts w:hint="eastAsia" w:ascii="仿宋_GB2312" w:hAnsi="仿宋_GB2312" w:eastAsia="仿宋_GB2312" w:cs="仿宋_GB2312"/>
          <w:sz w:val="32"/>
          <w:szCs w:val="32"/>
        </w:rPr>
        <w:t>。纸质申报材料在项目负责人和授课教师签字栏须由项目负责人和授课教师签字确认（备案项目除外），在申办单位同意并加盖单位公章后逐级上报。经逐级审核盖章后，报送省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继续医学教育委员会办公室</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（新申报项目于2019年9月10日前报送，备案项目于2020年1月10日前报送）。</w:t>
      </w:r>
    </w:p>
    <w:p>
      <w:pPr>
        <w:pStyle w:val="4"/>
        <w:spacing w:before="0" w:beforeAutospacing="0" w:after="0" w:afterAutospacing="0" w:line="600" w:lineRule="exact"/>
        <w:jc w:val="both"/>
        <w:rPr>
          <w:rFonts w:ascii="仿宋_GB2312" w:hAnsi="仿宋_GB2312" w:eastAsia="仿宋_GB2312" w:cs="仿宋_GB2312"/>
          <w:color w:val="C00000"/>
          <w:sz w:val="32"/>
          <w:szCs w:val="32"/>
          <w:shd w:val="clear" w:color="auto" w:fill="FFFFFF"/>
        </w:rPr>
      </w:pPr>
      <w:r>
        <w:rPr>
          <w:rFonts w:hint="eastAsia" w:ascii="黑体" w:eastAsia="黑体"/>
          <w:sz w:val="32"/>
          <w:szCs w:val="32"/>
        </w:rPr>
        <w:t xml:space="preserve">    四、申报标准及相关要求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（一）国家级继续医学教育项目申报标准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国家级继续医学教育项目应以现代医学科学技术发展中的新理论、新知识、新技术和新方法为主要内容，注重项目的针对性、实用性和先进性，必须符合下列条件之一：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1.本学科的国内或国际发展前沿；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2.边缘学科和交叉学科的新进展；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3.国内先进技术、成果的推广，国外先进技术、成果的引进和推广；</w:t>
      </w:r>
    </w:p>
    <w:p>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4.填补国内、外空白，有显著社会或经济效益的技术和方法；</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5.当前医药卫生体制改革、重大传染病防控或突发应急事件</w:t>
      </w:r>
      <w:r>
        <w:rPr>
          <w:rFonts w:hint="eastAsia" w:ascii="仿宋" w:hAnsi="仿宋" w:eastAsia="仿宋" w:cs="仿宋"/>
          <w:sz w:val="32"/>
          <w:szCs w:val="32"/>
        </w:rPr>
        <w:t>等重点工作领域的研究成果。</w:t>
      </w:r>
    </w:p>
    <w:p>
      <w:pPr>
        <w:autoSpaceDE w:val="0"/>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申报数额</w:t>
      </w:r>
      <w:r>
        <w:rPr>
          <w:rFonts w:hint="eastAsia" w:ascii="楷体_GB2312" w:hAnsi="楷体_GB2312" w:eastAsia="楷体_GB2312" w:cs="楷体_GB2312"/>
          <w:sz w:val="32"/>
          <w:szCs w:val="32"/>
          <w:lang w:eastAsia="zh-CN"/>
        </w:rPr>
        <w:t>要求</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2020年国家级继续医学教育委员会办公室继续施行项目申报数额限制。对各申报项目单位申报的2020年国家级继续医学教育项目，采用2018年新获批的国家级继续医学教育项目实际执行率乘以2019年新获批国家级继续医学教育项目数，作为20</w:t>
      </w:r>
      <w:r>
        <w:rPr>
          <w:rFonts w:hint="eastAsia" w:ascii="仿宋_GB2312" w:hAnsi="仿宋_GB2312" w:eastAsia="仿宋_GB2312" w:cs="仿宋_GB2312"/>
          <w:sz w:val="32"/>
          <w:szCs w:val="32"/>
        </w:rPr>
        <w:t>20年新申</w:t>
      </w:r>
      <w:r>
        <w:rPr>
          <w:rFonts w:hint="eastAsia" w:ascii="仿宋_GB2312" w:eastAsia="仿宋_GB2312"/>
          <w:sz w:val="32"/>
          <w:szCs w:val="32"/>
        </w:rPr>
        <w:t>报国家级继续</w:t>
      </w:r>
      <w:r>
        <w:rPr>
          <w:rFonts w:hint="eastAsia" w:ascii="仿宋_GB2312" w:hAnsi="仿宋_GB2312" w:eastAsia="仿宋_GB2312" w:cs="仿宋_GB2312"/>
          <w:sz w:val="32"/>
          <w:szCs w:val="32"/>
        </w:rPr>
        <w:t>医学</w:t>
      </w:r>
      <w:r>
        <w:rPr>
          <w:rFonts w:hint="eastAsia" w:ascii="仿宋_GB2312" w:eastAsia="仿宋_GB2312"/>
          <w:sz w:val="32"/>
          <w:szCs w:val="32"/>
        </w:rPr>
        <w:t>教育项目的上限数(实际执行率为100％的情况，不再对其申报数设定上限)。上述规定不涉及备案</w:t>
      </w:r>
      <w:r>
        <w:rPr>
          <w:rFonts w:hint="eastAsia" w:ascii="仿宋_GB2312" w:hAnsi="仿宋_GB2312" w:eastAsia="仿宋_GB2312" w:cs="仿宋_GB2312"/>
          <w:sz w:val="32"/>
          <w:szCs w:val="32"/>
        </w:rPr>
        <w:t>项目。</w:t>
      </w:r>
    </w:p>
    <w:p>
      <w:pPr>
        <w:autoSpaceDE w:val="0"/>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 项目备案相关要求，申报备案</w:t>
      </w:r>
      <w:r>
        <w:rPr>
          <w:rFonts w:hint="eastAsia" w:ascii="楷体_GB2312" w:hAnsi="楷体_GB2312" w:eastAsia="楷体_GB2312" w:cs="楷体_GB2312"/>
          <w:sz w:val="32"/>
          <w:szCs w:val="32"/>
          <w:lang w:eastAsia="zh-CN"/>
        </w:rPr>
        <w:t>项目</w:t>
      </w:r>
      <w:r>
        <w:rPr>
          <w:rFonts w:hint="eastAsia" w:ascii="楷体_GB2312" w:hAnsi="楷体_GB2312" w:eastAsia="楷体_GB2312" w:cs="楷体_GB2312"/>
          <w:sz w:val="32"/>
          <w:szCs w:val="32"/>
        </w:rPr>
        <w:t>须满足以下要求：</w:t>
      </w:r>
    </w:p>
    <w:p>
      <w:pPr>
        <w:tabs>
          <w:tab w:val="left" w:pos="42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（1）国家级继续医学教育项目（不含已进行过一次备案的国家级继续医学教育项目），如</w:t>
      </w:r>
      <w:r>
        <w:rPr>
          <w:rFonts w:hint="eastAsia" w:ascii="仿宋_GB2312" w:hAnsi="仿宋_GB2312" w:eastAsia="仿宋_GB2312" w:cs="仿宋_GB2312"/>
          <w:sz w:val="32"/>
          <w:szCs w:val="32"/>
          <w:lang w:eastAsia="zh-CN"/>
        </w:rPr>
        <w:t>已完成</w:t>
      </w:r>
      <w:r>
        <w:rPr>
          <w:rFonts w:hint="eastAsia" w:ascii="仿宋_GB2312" w:hAnsi="仿宋_GB2312" w:eastAsia="仿宋_GB2312" w:cs="仿宋_GB2312"/>
          <w:sz w:val="32"/>
          <w:szCs w:val="32"/>
        </w:rPr>
        <w:t>当年全部期次的举办</w:t>
      </w:r>
      <w:r>
        <w:rPr>
          <w:rFonts w:hint="eastAsia" w:ascii="仿宋_GB2312" w:hAnsi="仿宋_GB2312" w:eastAsia="仿宋_GB2312" w:cs="仿宋_GB2312"/>
          <w:sz w:val="32"/>
          <w:szCs w:val="32"/>
          <w:lang w:eastAsia="zh-CN"/>
        </w:rPr>
        <w:t>并反馈且</w:t>
      </w:r>
      <w:r>
        <w:rPr>
          <w:rFonts w:hint="eastAsia" w:ascii="仿宋_GB2312" w:hAnsi="仿宋_GB2312" w:eastAsia="仿宋_GB2312" w:cs="仿宋_GB2312"/>
          <w:sz w:val="32"/>
          <w:szCs w:val="32"/>
        </w:rPr>
        <w:t>通过国家级CME获审核通过后，拟下一年度继续举办，可申报备案</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，备案只可进行一次；</w:t>
      </w:r>
    </w:p>
    <w:p>
      <w:pPr>
        <w:tabs>
          <w:tab w:val="left" w:pos="42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（2）申报备案</w:t>
      </w:r>
      <w:r>
        <w:rPr>
          <w:rFonts w:hint="eastAsia" w:ascii="仿宋_GB2312" w:hAnsi="仿宋_GB2312" w:eastAsia="仿宋_GB2312" w:cs="仿宋_GB2312"/>
          <w:sz w:val="32"/>
          <w:szCs w:val="32"/>
          <w:lang w:eastAsia="zh-CN"/>
        </w:rPr>
        <w:t>项目时</w:t>
      </w:r>
      <w:r>
        <w:rPr>
          <w:rFonts w:hint="eastAsia" w:ascii="仿宋_GB2312" w:hAnsi="仿宋_GB2312" w:eastAsia="仿宋_GB2312" w:cs="仿宋_GB2312"/>
          <w:sz w:val="32"/>
          <w:szCs w:val="32"/>
        </w:rPr>
        <w:t>，除下一年度的举办起止日期、举办地点、拟招生人数及项目负责人联系电话、申办单位联系人和电话可变更外，其余项目信息均不得变更；</w:t>
      </w:r>
    </w:p>
    <w:p>
      <w:pPr>
        <w:tabs>
          <w:tab w:val="left" w:pos="42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项目的</w:t>
      </w:r>
      <w:r>
        <w:rPr>
          <w:rFonts w:hint="eastAsia" w:ascii="仿宋_GB2312" w:hAnsi="仿宋_GB2312" w:eastAsia="仿宋_GB2312" w:cs="仿宋_GB2312"/>
          <w:sz w:val="32"/>
          <w:szCs w:val="32"/>
        </w:rPr>
        <w:t>题目中如涉及期（届、次等）数或年份数需调整时，可在备案表的备注中注明改后的期（届、次等）数或年份数。如拟备案项目的题目中不涉及期（届、次等）数或年份数的调整时，则备案表的备注中无需填报内容。</w:t>
      </w:r>
    </w:p>
    <w:p>
      <w:pPr>
        <w:spacing w:line="560" w:lineRule="exact"/>
        <w:ind w:firstLine="640" w:firstLineChars="200"/>
        <w:rPr>
          <w:rFonts w:ascii="黑体" w:eastAsia="黑体" w:cs="Times New Roman"/>
          <w:kern w:val="0"/>
          <w:sz w:val="32"/>
          <w:szCs w:val="32"/>
        </w:rPr>
      </w:pPr>
      <w:r>
        <w:rPr>
          <w:rFonts w:hint="eastAsia" w:ascii="黑体" w:eastAsia="黑体" w:cs="Times New Roman"/>
          <w:kern w:val="0"/>
          <w:sz w:val="32"/>
          <w:szCs w:val="32"/>
        </w:rPr>
        <w:t>五、批准公布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国家继续医学教育委员会核准的项目，将于每年年底前对评审通过的下一年度项目予以公布（第一批项目），于每年3月底前公布当年度备案项目（第二批项目）；全继办将择期公布不同意项目和经整理汇总的不同意原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请各申办单位根据项目的公布时间，适当安排和确定项目的举办时间（备案项目在项目举办年度的4月1日以后举办）。</w:t>
      </w:r>
    </w:p>
    <w:p>
      <w:pPr>
        <w:spacing w:line="560" w:lineRule="exact"/>
        <w:ind w:firstLine="640" w:firstLineChars="200"/>
        <w:rPr>
          <w:rFonts w:ascii="黑体" w:eastAsia="黑体" w:cs="Times New Roman"/>
          <w:kern w:val="0"/>
          <w:sz w:val="32"/>
          <w:szCs w:val="32"/>
        </w:rPr>
      </w:pPr>
      <w:r>
        <w:rPr>
          <w:rFonts w:hint="eastAsia" w:ascii="黑体" w:eastAsia="黑体" w:cs="Times New Roman"/>
          <w:kern w:val="0"/>
          <w:sz w:val="32"/>
          <w:szCs w:val="32"/>
        </w:rPr>
        <w:t>六、其他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省级继续医学教育委员会对获批的国家级</w:t>
      </w:r>
      <w:r>
        <w:rPr>
          <w:rFonts w:hint="eastAsia" w:ascii="仿宋_GB2312" w:hAnsi="仿宋_GB2312" w:eastAsia="仿宋_GB2312" w:cs="仿宋_GB2312"/>
          <w:sz w:val="32"/>
          <w:szCs w:val="32"/>
          <w:lang w:eastAsia="zh-CN"/>
        </w:rPr>
        <w:t>继续医学教育</w:t>
      </w:r>
      <w:r>
        <w:rPr>
          <w:rFonts w:hint="eastAsia" w:ascii="仿宋_GB2312" w:hAnsi="仿宋_GB2312" w:eastAsia="仿宋_GB2312" w:cs="仿宋_GB2312"/>
          <w:sz w:val="32"/>
          <w:szCs w:val="32"/>
        </w:rPr>
        <w:t>项目加大监管力度，重点对各单位执行率进行检查和评估，</w:t>
      </w:r>
      <w:r>
        <w:rPr>
          <w:rFonts w:hint="eastAsia" w:ascii="仿宋_GB2312" w:hAnsi="仿宋_GB2312" w:eastAsia="仿宋_GB2312" w:cs="仿宋_GB2312"/>
          <w:sz w:val="32"/>
          <w:szCs w:val="32"/>
          <w:lang w:eastAsia="zh-CN"/>
        </w:rPr>
        <w:t>如发现各单位在</w:t>
      </w:r>
      <w:r>
        <w:rPr>
          <w:rFonts w:hint="eastAsia" w:ascii="仿宋_GB2312" w:hAnsi="仿宋_GB2312" w:eastAsia="仿宋_GB2312" w:cs="仿宋_GB2312"/>
          <w:sz w:val="32"/>
          <w:szCs w:val="32"/>
        </w:rPr>
        <w:t>申办项目过程中不按规定办班和乱授学分现象将取消项目申报单位1～3年申报</w:t>
      </w:r>
      <w:r>
        <w:rPr>
          <w:rFonts w:hint="eastAsia" w:ascii="仿宋_GB2312" w:hAnsi="仿宋_GB2312" w:eastAsia="仿宋_GB2312" w:cs="仿宋_GB2312"/>
          <w:sz w:val="32"/>
          <w:szCs w:val="32"/>
          <w:lang w:eastAsia="zh-CN"/>
        </w:rPr>
        <w:t>国家级项目</w:t>
      </w:r>
      <w:r>
        <w:rPr>
          <w:rFonts w:hint="eastAsia" w:ascii="仿宋_GB2312" w:hAnsi="仿宋_GB2312" w:eastAsia="仿宋_GB2312" w:cs="仿宋_GB2312"/>
          <w:sz w:val="32"/>
          <w:szCs w:val="32"/>
        </w:rPr>
        <w:t>资格等处罚。</w:t>
      </w:r>
    </w:p>
    <w:p>
      <w:pPr>
        <w:spacing w:line="560" w:lineRule="exact"/>
        <w:ind w:firstLine="640" w:firstLineChars="200"/>
        <w:rPr>
          <w:rFonts w:hint="eastAsia" w:ascii="黑体" w:eastAsia="黑体" w:cs="Times New Roman"/>
          <w:kern w:val="0"/>
          <w:sz w:val="32"/>
          <w:szCs w:val="32"/>
        </w:rPr>
      </w:pPr>
      <w:r>
        <w:rPr>
          <w:rFonts w:hint="eastAsia" w:ascii="黑体" w:eastAsia="黑体" w:cs="Times New Roman"/>
          <w:kern w:val="0"/>
          <w:sz w:val="32"/>
          <w:szCs w:val="32"/>
        </w:rPr>
        <w:t>七、联系方式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黑龙江省继续医学教育委员会办公室（省卫生健康委科教处）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址：哈尔滨市香坊区赣水路36号，邮编150090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  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联系电话：0451-85971022</w:t>
      </w:r>
    </w:p>
    <w:p>
      <w:pPr>
        <w:pStyle w:val="4"/>
        <w:spacing w:before="0" w:beforeAutospacing="0" w:after="0" w:afterAutospacing="0" w:line="600" w:lineRule="exact"/>
        <w:ind w:firstLine="645"/>
        <w:jc w:val="both"/>
        <w:rPr>
          <w:rFonts w:hint="eastAsia" w:ascii="黑体" w:hAnsi="仿宋_GB2312" w:eastAsia="黑体" w:cs="仿宋_GB2312"/>
          <w:spacing w:val="-20"/>
          <w:sz w:val="32"/>
          <w:szCs w:val="32"/>
        </w:rPr>
      </w:pPr>
      <w:r>
        <w:rPr>
          <w:rFonts w:hint="eastAsia" w:ascii="黑体" w:hAnsi="仿宋_GB2312" w:eastAsia="黑体" w:cs="仿宋_GB2312"/>
          <w:spacing w:val="-20"/>
          <w:sz w:val="32"/>
          <w:szCs w:val="32"/>
        </w:rPr>
        <w:t>八、文件公布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本文件在黑龙江省卫生和健康委员会网站和黑龙江省卫生科技教育综合管理平台（</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"http://www.hljhfpc.gov.cn"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http://www.hljhfpc.gov.cn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和</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"http://heilongjiang.wsglw.net"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http://heilongjiang.wsglw.net</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）予以公布。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16"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全国继续医学教育委员会办公室《关于申报2020年国家级继续医学教育项目的通知》（全继委办发〔2019〕10号）、《2020年国家级继续医学教育项目申报指南》、《国家级继续医学教育项目申报、认可办法》在全继委网站</w:t>
      </w:r>
      <w:r>
        <w:rPr>
          <w:rFonts w:hint="eastAsia" w:ascii="仿宋_GB2312" w:hAnsi="仿宋_GB2312" w:eastAsia="仿宋_GB2312" w:cs="仿宋_GB2312"/>
          <w:spacing w:val="-40"/>
          <w:kern w:val="2"/>
          <w:sz w:val="32"/>
          <w:szCs w:val="32"/>
          <w:lang w:val="en-US" w:eastAsia="zh-CN" w:bidi="ar-SA"/>
        </w:rPr>
        <w:t>（</w:t>
      </w:r>
      <w:r>
        <w:rPr>
          <w:rFonts w:hint="eastAsia" w:ascii="仿宋_GB2312" w:hAnsi="仿宋_GB2312" w:eastAsia="仿宋_GB2312" w:cs="仿宋_GB2312"/>
          <w:spacing w:val="-28"/>
          <w:kern w:val="2"/>
          <w:sz w:val="32"/>
          <w:szCs w:val="32"/>
          <w:lang w:val="en-US" w:eastAsia="zh-CN" w:bidi="ar-SA"/>
        </w:rPr>
        <w:t>https://www.cma.org.cn/col/col8/index.html</w:t>
      </w:r>
      <w:r>
        <w:rPr>
          <w:rFonts w:hint="eastAsia" w:ascii="仿宋_GB2312" w:hAnsi="仿宋_GB2312" w:eastAsia="仿宋_GB2312" w:cs="仿宋_GB2312"/>
          <w:spacing w:val="-4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查询下载。</w:t>
      </w:r>
    </w:p>
    <w:p>
      <w:pPr>
        <w:pStyle w:val="4"/>
        <w:spacing w:before="0" w:beforeAutospacing="0" w:after="0" w:afterAutospacing="0" w:line="600" w:lineRule="exact"/>
        <w:ind w:left="1619" w:leftChars="314" w:right="640" w:hanging="960"/>
        <w:jc w:val="both"/>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国家级继续医学教育项目申报（备案）表填报要点</w:t>
      </w:r>
    </w:p>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2018-2019各单位获批国家级继教项目执行情况表</w:t>
      </w:r>
    </w:p>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3.国家级继续医学教育项目学科分类与代码</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2020年国家级继续医学教育项目申报表</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2020年国家级继续医学教育项目备案表</w:t>
      </w:r>
    </w:p>
    <w:p>
      <w:pPr>
        <w:pStyle w:val="4"/>
        <w:spacing w:before="0" w:beforeAutospacing="0" w:after="0" w:afterAutospacing="0" w:line="600" w:lineRule="exact"/>
        <w:ind w:right="640"/>
        <w:jc w:val="both"/>
        <w:rPr>
          <w:rFonts w:ascii="仿宋_GB2312" w:hAnsi="仿宋_GB2312" w:eastAsia="仿宋_GB2312" w:cs="仿宋_GB2312"/>
          <w:sz w:val="32"/>
          <w:szCs w:val="32"/>
        </w:rPr>
      </w:pPr>
    </w:p>
    <w:p>
      <w:pPr>
        <w:pStyle w:val="4"/>
        <w:spacing w:before="0" w:beforeAutospacing="0" w:after="0" w:afterAutospacing="0" w:line="600" w:lineRule="exact"/>
        <w:ind w:right="640"/>
        <w:jc w:val="both"/>
        <w:rPr>
          <w:rFonts w:ascii="仿宋_GB2312" w:hAnsi="仿宋_GB2312" w:eastAsia="仿宋_GB2312" w:cs="仿宋_GB2312"/>
          <w:sz w:val="32"/>
          <w:szCs w:val="32"/>
        </w:rPr>
      </w:pPr>
    </w:p>
    <w:p>
      <w:pPr>
        <w:pStyle w:val="4"/>
        <w:spacing w:before="0" w:beforeAutospacing="0" w:after="0" w:afterAutospacing="0" w:line="600" w:lineRule="exact"/>
        <w:ind w:right="640"/>
        <w:jc w:val="both"/>
        <w:rPr>
          <w:rFonts w:ascii="仿宋_GB2312" w:hAnsi="仿宋_GB2312" w:eastAsia="仿宋_GB2312" w:cs="仿宋_GB2312"/>
          <w:sz w:val="32"/>
          <w:szCs w:val="32"/>
        </w:rPr>
      </w:pPr>
    </w:p>
    <w:p>
      <w:pPr>
        <w:pStyle w:val="4"/>
        <w:spacing w:before="0" w:beforeAutospacing="0" w:after="0" w:afterAutospacing="0" w:line="600" w:lineRule="exact"/>
        <w:ind w:right="640"/>
        <w:jc w:val="both"/>
        <w:rPr>
          <w:rFonts w:ascii="仿宋_GB2312" w:hAnsi="仿宋_GB2312" w:eastAsia="仿宋_GB2312" w:cs="仿宋_GB2312"/>
          <w:sz w:val="32"/>
          <w:szCs w:val="32"/>
        </w:rPr>
      </w:pPr>
    </w:p>
    <w:p>
      <w:pPr>
        <w:pStyle w:val="4"/>
        <w:spacing w:before="0" w:beforeAutospacing="0" w:after="0" w:afterAutospacing="0" w:line="600" w:lineRule="exact"/>
        <w:ind w:right="640"/>
        <w:jc w:val="both"/>
        <w:rPr>
          <w:rFonts w:ascii="仿宋_GB2312" w:hAnsi="仿宋_GB2312" w:eastAsia="仿宋_GB2312" w:cs="仿宋_GB2312"/>
          <w:sz w:val="32"/>
          <w:szCs w:val="32"/>
        </w:rPr>
      </w:pPr>
    </w:p>
    <w:p>
      <w:pPr>
        <w:pStyle w:val="4"/>
        <w:wordWrap w:val="0"/>
        <w:spacing w:before="0" w:beforeAutospacing="0" w:after="0" w:afterAutospacing="0" w:line="600" w:lineRule="exact"/>
        <w:ind w:left="989" w:leftChars="14" w:right="640" w:hanging="96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黑龙江省继续医学教育委员会   </w:t>
      </w:r>
    </w:p>
    <w:p>
      <w:pPr>
        <w:pStyle w:val="4"/>
        <w:spacing w:before="0" w:beforeAutospacing="0" w:after="0" w:afterAutospacing="0" w:line="600" w:lineRule="exact"/>
        <w:ind w:right="192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2019年8月8日</w:t>
      </w:r>
    </w:p>
    <w:p>
      <w:pPr>
        <w:pStyle w:val="4"/>
        <w:spacing w:before="0" w:beforeAutospacing="0" w:after="0" w:afterAutospacing="0" w:line="600" w:lineRule="exact"/>
        <w:ind w:right="1921"/>
        <w:jc w:val="center"/>
        <w:rPr>
          <w:rFonts w:hint="eastAsia" w:ascii="仿宋_GB2312" w:hAnsi="仿宋_GB2312" w:eastAsia="仿宋_GB2312" w:cs="仿宋_GB2312"/>
          <w:sz w:val="32"/>
          <w:szCs w:val="32"/>
        </w:rPr>
      </w:pPr>
    </w:p>
    <w:p>
      <w:pPr>
        <w:pStyle w:val="4"/>
        <w:spacing w:before="0" w:beforeAutospacing="0" w:after="0" w:afterAutospacing="0" w:line="600" w:lineRule="exact"/>
        <w:ind w:right="1921"/>
        <w:jc w:val="both"/>
        <w:rPr>
          <w:rFonts w:hint="eastAsia" w:ascii="仿宋_GB2312" w:hAnsi="仿宋_GB2312" w:eastAsia="仿宋_GB2312" w:cs="仿宋_GB2312"/>
          <w:sz w:val="32"/>
          <w:szCs w:val="32"/>
        </w:rPr>
      </w:pPr>
    </w:p>
    <w:p>
      <w:pPr>
        <w:pStyle w:val="4"/>
        <w:spacing w:before="0" w:beforeAutospacing="0" w:after="0" w:afterAutospacing="0" w:line="600" w:lineRule="exact"/>
        <w:ind w:right="192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（信息公开形式：主动公开）</w:t>
      </w:r>
    </w:p>
    <w:p>
      <w:pPr>
        <w:pStyle w:val="4"/>
        <w:spacing w:before="0" w:beforeAutospacing="0" w:after="156" w:afterLines="50" w:afterAutospacing="0" w:line="560" w:lineRule="exact"/>
        <w:ind w:right="1921"/>
        <w:rPr>
          <w:rFonts w:ascii="仿宋_GB2312" w:hAnsi="仿宋_GB2312" w:eastAsia="仿宋_GB2312" w:cs="仿宋_GB2312"/>
          <w:sz w:val="32"/>
          <w:szCs w:val="32"/>
        </w:rPr>
      </w:pP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180" w:type="dxa"/>
            <w:tcBorders>
              <w:top w:val="single" w:color="auto" w:sz="4" w:space="0"/>
              <w:left w:val="nil"/>
              <w:bottom w:val="single" w:color="auto" w:sz="4" w:space="0"/>
              <w:right w:val="nil"/>
            </w:tcBorders>
          </w:tcPr>
          <w:p>
            <w:pPr>
              <w:spacing w:line="48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抄送：各高等医学院校。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180" w:type="dxa"/>
            <w:tcBorders>
              <w:top w:val="single" w:color="auto" w:sz="4" w:space="0"/>
              <w:left w:val="nil"/>
              <w:bottom w:val="single" w:color="auto" w:sz="4" w:space="0"/>
              <w:right w:val="nil"/>
            </w:tcBorders>
          </w:tcPr>
          <w:p>
            <w:pPr>
              <w:spacing w:line="48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黑龙江省继续医学教育委员会            </w:t>
            </w:r>
            <w:r>
              <w:rPr>
                <w:rFonts w:hint="eastAsia" w:ascii="仿宋_GB2312" w:hAnsi="仿宋_GB2312" w:eastAsia="仿宋_GB2312" w:cs="仿宋_GB2312"/>
                <w:kern w:val="0"/>
                <w:sz w:val="28"/>
                <w:szCs w:val="28"/>
              </w:rPr>
              <w:t xml:space="preserve">   2019年8月8日印</w:t>
            </w:r>
            <w:r>
              <w:rPr>
                <w:rFonts w:hint="eastAsia" w:ascii="仿宋_GB2312" w:hAnsi="仿宋_GB2312" w:eastAsia="仿宋_GB2312" w:cs="仿宋_GB2312"/>
                <w:sz w:val="28"/>
                <w:szCs w:val="28"/>
              </w:rPr>
              <w:t>发</w:t>
            </w:r>
          </w:p>
        </w:tc>
      </w:tr>
    </w:tbl>
    <w:p>
      <w:pPr>
        <w:sectPr>
          <w:footerReference r:id="rId3" w:type="default"/>
          <w:footerReference r:id="rId4" w:type="even"/>
          <w:pgSz w:w="11906" w:h="16838"/>
          <w:pgMar w:top="1928" w:right="1389" w:bottom="2041" w:left="1531" w:header="851" w:footer="1928" w:gutter="0"/>
          <w:cols w:space="0" w:num="1"/>
          <w:docGrid w:type="lines" w:linePitch="312" w:charSpace="0"/>
        </w:sectPr>
      </w:pPr>
    </w:p>
    <w:p>
      <w:pPr>
        <w:jc w:val="left"/>
        <w:rPr>
          <w:rFonts w:hint="eastAsia" w:ascii="黑体" w:hAnsi="黑体" w:eastAsia="黑体" w:cs="黑体"/>
          <w:b/>
          <w:sz w:val="32"/>
          <w:szCs w:val="32"/>
        </w:rPr>
      </w:pPr>
      <w:r>
        <w:rPr>
          <w:rFonts w:hint="eastAsia" w:ascii="黑体" w:hAnsi="黑体" w:eastAsia="黑体" w:cs="黑体"/>
          <w:b w:val="0"/>
          <w:bCs/>
          <w:sz w:val="32"/>
          <w:szCs w:val="32"/>
        </w:rPr>
        <w:t>附件1</w:t>
      </w:r>
    </w:p>
    <w:p>
      <w:pPr>
        <w:spacing w:line="560" w:lineRule="exact"/>
        <w:jc w:val="center"/>
        <w:rPr>
          <w:rFonts w:hint="eastAsia" w:ascii="方正小标宋_GBK" w:hAnsi="方正小标宋_GBK" w:eastAsia="方正小标宋_GBK" w:cs="方正小标宋_GBK"/>
          <w:b w:val="0"/>
          <w:bCs/>
          <w:sz w:val="44"/>
          <w:szCs w:val="44"/>
        </w:rPr>
      </w:pPr>
      <w:bookmarkStart w:id="0" w:name="_Hlk15995508"/>
      <w:r>
        <w:rPr>
          <w:rFonts w:hint="eastAsia" w:ascii="方正小标宋_GBK" w:hAnsi="方正小标宋_GBK" w:eastAsia="方正小标宋_GBK" w:cs="方正小标宋_GBK"/>
          <w:b w:val="0"/>
          <w:bCs/>
          <w:sz w:val="44"/>
          <w:szCs w:val="44"/>
        </w:rPr>
        <w:t>国家级继续医学教育项目申报</w:t>
      </w:r>
    </w:p>
    <w:p>
      <w:pPr>
        <w:spacing w:line="560" w:lineRule="exact"/>
        <w:jc w:val="center"/>
        <w:rPr>
          <w:rFonts w:ascii="宋体" w:hAnsi="宋体"/>
          <w:b w:val="0"/>
          <w:bCs/>
          <w:sz w:val="36"/>
          <w:szCs w:val="36"/>
        </w:rPr>
      </w:pPr>
      <w:r>
        <w:rPr>
          <w:rFonts w:hint="eastAsia" w:ascii="方正小标宋_GBK" w:hAnsi="方正小标宋_GBK" w:eastAsia="方正小标宋_GBK" w:cs="方正小标宋_GBK"/>
          <w:b w:val="0"/>
          <w:bCs/>
          <w:sz w:val="44"/>
          <w:szCs w:val="44"/>
        </w:rPr>
        <w:t>（备案）表填报要点</w:t>
      </w:r>
    </w:p>
    <w:bookmarkEnd w:id="0"/>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1.申办单位须为医疗卫生或相关的教学、科研等机构；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2.项目的申办单位须由其行政管辖的上级部门予以建立申报用户（立项用户）并通过该用户申报项目。不可重复申报；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3.填表前须认真阅读申报（备案）表中的填表说明；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4.填写申办单位、项目负责人及授课教师的工作单位名称时，需完整填写单位的标准名称（与单位公章相一致）；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5.根据所报项目内容正确选择相应的学科专业，学科专业的详细分类与代码见申报（备案）表或《国家级CME项目网上申报及信息反馈系统》代码查询中的学科分类代码；</w:t>
      </w:r>
    </w:p>
    <w:p>
      <w:pPr>
        <w:tabs>
          <w:tab w:val="left" w:pos="42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6.按要求选择相应的申报（备案）表，如实、准确、认真填写其中的各项内容。如有不实、虚假、错误信息及未按要求填写，一经发现，将不予通过；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7.项目负责人应具有副高级及以上专业技术职务，负责的项目内容须是其所从事的主要专业或研究方向。其当年负责的新申报项目最多不超过2项且需承担项目的授课任务。项目负责人须为在职（岗）工作人员；</w:t>
      </w:r>
    </w:p>
    <w:p>
      <w:pPr>
        <w:tabs>
          <w:tab w:val="left" w:pos="42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8.项目理论授课教师应具有副高级及以上专业技术职务，实验（技术示范）教师应具有中级及以上专业技术职务，其专业应符合授课内容的学科专业；</w:t>
      </w:r>
    </w:p>
    <w:p>
      <w:pPr>
        <w:tabs>
          <w:tab w:val="left" w:pos="42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9.项目的举办地点须在中国内地，严禁在国家明令禁止举办会议的风景名胜区举办；</w:t>
      </w:r>
    </w:p>
    <w:p>
      <w:pPr>
        <w:tabs>
          <w:tab w:val="left" w:pos="42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10.严禁组织与项目无关的参观、考察等活动，严禁组织学员旅游观光；</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11.每项国家级继续医学教育项目每年举办的期（次）数不得超过6期（次）；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凡弄虚作假等违规申报，一经发现将视情节轻重分别给予不批准、批评、全国通报、责令停办、取消1～3年申报资格等处罚。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详细要求请参照《2020年国家级继续医学教育项目申报指南》。</w:t>
      </w:r>
    </w:p>
    <w:p>
      <w:pPr>
        <w:rPr>
          <w:rFonts w:hint="eastAsia" w:ascii="仿宋_GB2312" w:hAnsi="仿宋_GB2312" w:eastAsia="仿宋_GB2312" w:cs="仿宋_GB2312"/>
          <w:sz w:val="32"/>
          <w:szCs w:val="32"/>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 xml:space="preserve">                </w:t>
      </w:r>
    </w:p>
    <w:p>
      <w:pPr>
        <w:rPr>
          <w:rFonts w:hint="eastAsia" w:ascii="黑体" w:hAnsi="黑体" w:eastAsia="黑体" w:cs="黑体"/>
          <w:b/>
          <w:sz w:val="32"/>
          <w:szCs w:val="32"/>
        </w:rPr>
      </w:pPr>
      <w:r>
        <w:rPr>
          <w:rFonts w:hint="eastAsia" w:ascii="黑体" w:hAnsi="黑体" w:eastAsia="黑体" w:cs="黑体"/>
          <w:b/>
          <w:sz w:val="32"/>
          <w:szCs w:val="32"/>
        </w:rPr>
        <w:t>附件2</w:t>
      </w:r>
    </w:p>
    <w:p>
      <w:pPr>
        <w:ind w:firstLine="211" w:firstLineChars="100"/>
        <w:rPr>
          <w:rFonts w:hint="eastAsia" w:ascii="宋体" w:hAnsi="宋体" w:eastAsia="宋体" w:cs="Times New Roman"/>
          <w:b/>
          <w:szCs w:val="2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2018-2019各</w:t>
      </w:r>
      <w:r>
        <w:rPr>
          <w:rFonts w:hint="eastAsia" w:ascii="方正小标宋_GBK" w:hAnsi="方正小标宋_GBK" w:eastAsia="方正小标宋_GBK" w:cs="方正小标宋_GBK"/>
          <w:b w:val="0"/>
          <w:bCs w:val="0"/>
          <w:sz w:val="44"/>
          <w:szCs w:val="44"/>
          <w:lang w:eastAsia="zh-CN"/>
        </w:rPr>
        <w:t>申报</w:t>
      </w:r>
      <w:r>
        <w:rPr>
          <w:rFonts w:hint="eastAsia" w:ascii="方正小标宋_GBK" w:hAnsi="方正小标宋_GBK" w:eastAsia="方正小标宋_GBK" w:cs="方正小标宋_GBK"/>
          <w:b w:val="0"/>
          <w:bCs w:val="0"/>
          <w:sz w:val="44"/>
          <w:szCs w:val="44"/>
        </w:rPr>
        <w:t>单位获批国家级继</w:t>
      </w:r>
      <w:r>
        <w:rPr>
          <w:rFonts w:hint="eastAsia" w:ascii="方正小标宋_GBK" w:hAnsi="方正小标宋_GBK" w:eastAsia="方正小标宋_GBK" w:cs="方正小标宋_GBK"/>
          <w:b w:val="0"/>
          <w:bCs w:val="0"/>
          <w:sz w:val="44"/>
          <w:szCs w:val="44"/>
          <w:lang w:eastAsia="zh-CN"/>
        </w:rPr>
        <w:t>续医学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教</w:t>
      </w:r>
      <w:r>
        <w:rPr>
          <w:rFonts w:hint="eastAsia" w:ascii="方正小标宋_GBK" w:hAnsi="方正小标宋_GBK" w:eastAsia="方正小标宋_GBK" w:cs="方正小标宋_GBK"/>
          <w:b w:val="0"/>
          <w:bCs w:val="0"/>
          <w:sz w:val="44"/>
          <w:szCs w:val="44"/>
          <w:lang w:eastAsia="zh-CN"/>
        </w:rPr>
        <w:t>育</w:t>
      </w:r>
      <w:r>
        <w:rPr>
          <w:rFonts w:hint="eastAsia" w:ascii="方正小标宋_GBK" w:hAnsi="方正小标宋_GBK" w:eastAsia="方正小标宋_GBK" w:cs="方正小标宋_GBK"/>
          <w:b w:val="0"/>
          <w:bCs w:val="0"/>
          <w:sz w:val="44"/>
          <w:szCs w:val="44"/>
        </w:rPr>
        <w:t>项目执行情况</w:t>
      </w:r>
      <w:r>
        <w:rPr>
          <w:rFonts w:hint="eastAsia" w:ascii="方正小标宋_GBK" w:hAnsi="方正小标宋_GBK" w:eastAsia="方正小标宋_GBK" w:cs="方正小标宋_GBK"/>
          <w:b w:val="0"/>
          <w:bCs w:val="0"/>
          <w:sz w:val="44"/>
          <w:szCs w:val="44"/>
          <w:lang w:eastAsia="zh-CN"/>
        </w:rPr>
        <w:t>表</w:t>
      </w:r>
    </w:p>
    <w:p>
      <w:pPr>
        <w:jc w:val="both"/>
        <w:rPr>
          <w:rFonts w:hint="eastAsia"/>
          <w:b/>
          <w:bCs/>
          <w:sz w:val="32"/>
          <w:szCs w:val="36"/>
          <w:lang w:eastAsia="zh-CN"/>
        </w:rPr>
      </w:pPr>
    </w:p>
    <w:tbl>
      <w:tblPr>
        <w:tblStyle w:val="8"/>
        <w:tblpPr w:leftFromText="180" w:rightFromText="180" w:vertAnchor="text" w:horzAnchor="margin" w:tblpXSpec="center" w:tblpY="5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295"/>
        <w:gridCol w:w="1411"/>
        <w:gridCol w:w="1061"/>
        <w:gridCol w:w="158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项目举办单位</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2018年</w:t>
            </w:r>
          </w:p>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获批项目</w:t>
            </w:r>
          </w:p>
        </w:tc>
        <w:tc>
          <w:tcPr>
            <w:tcW w:w="1411" w:type="dxa"/>
            <w:vAlign w:val="center"/>
          </w:tcPr>
          <w:p>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lang w:val="en-US" w:eastAsia="zh-CN"/>
              </w:rPr>
              <w:t xml:space="preserve">  </w:t>
            </w:r>
            <w:r>
              <w:rPr>
                <w:rFonts w:hint="eastAsia" w:asciiTheme="minorEastAsia" w:hAnsiTheme="minorEastAsia" w:eastAsiaTheme="minorEastAsia" w:cstheme="minorEastAsia"/>
                <w:sz w:val="22"/>
                <w:szCs w:val="24"/>
              </w:rPr>
              <w:t>2018年</w:t>
            </w:r>
          </w:p>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执行项目</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执行率%</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2019年</w:t>
            </w:r>
          </w:p>
          <w:p>
            <w:pPr>
              <w:jc w:val="center"/>
              <w:rPr>
                <w:rFonts w:hint="eastAsia" w:asciiTheme="minorEastAsia" w:hAnsiTheme="minorEastAsia" w:eastAsiaTheme="minorEastAsia" w:cstheme="minorEastAsia"/>
                <w:color w:val="FF0000"/>
                <w:sz w:val="22"/>
                <w:szCs w:val="24"/>
              </w:rPr>
            </w:pPr>
            <w:r>
              <w:rPr>
                <w:rFonts w:hint="eastAsia" w:asciiTheme="minorEastAsia" w:hAnsiTheme="minorEastAsia" w:eastAsiaTheme="minorEastAsia" w:cstheme="minorEastAsia"/>
                <w:sz w:val="22"/>
                <w:szCs w:val="24"/>
              </w:rPr>
              <w:t>获批项目</w:t>
            </w:r>
          </w:p>
        </w:tc>
        <w:tc>
          <w:tcPr>
            <w:tcW w:w="1579"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2020年</w:t>
            </w:r>
          </w:p>
          <w:p>
            <w:pPr>
              <w:jc w:val="center"/>
              <w:rPr>
                <w:rFonts w:hint="eastAsia" w:asciiTheme="minorEastAsia" w:hAnsiTheme="minorEastAsia" w:eastAsiaTheme="minorEastAsia" w:cstheme="minorEastAsia"/>
                <w:color w:val="FF0000"/>
                <w:sz w:val="22"/>
                <w:szCs w:val="24"/>
              </w:rPr>
            </w:pPr>
            <w:r>
              <w:rPr>
                <w:rFonts w:hint="eastAsia" w:asciiTheme="minorEastAsia" w:hAnsiTheme="minorEastAsia" w:eastAsiaTheme="minorEastAsia" w:cstheme="minorEastAsia"/>
                <w:sz w:val="22"/>
                <w:szCs w:val="24"/>
              </w:rPr>
              <w:t>应申报数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哈尔滨医科大学</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99</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91</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92%</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66</w:t>
            </w:r>
          </w:p>
        </w:tc>
        <w:tc>
          <w:tcPr>
            <w:tcW w:w="1579"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黑龙江省医院</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3</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3</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100%</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4</w:t>
            </w:r>
          </w:p>
        </w:tc>
        <w:tc>
          <w:tcPr>
            <w:tcW w:w="1579"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齐齐哈尔医学院</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8</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6</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75%</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3</w:t>
            </w:r>
          </w:p>
        </w:tc>
        <w:tc>
          <w:tcPr>
            <w:tcW w:w="1579"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哈尔滨</w:t>
            </w:r>
            <w:r>
              <w:rPr>
                <w:rFonts w:hint="eastAsia" w:asciiTheme="minorEastAsia" w:hAnsiTheme="minorEastAsia" w:eastAsiaTheme="minorEastAsia" w:cstheme="minorEastAsia"/>
                <w:sz w:val="22"/>
                <w:szCs w:val="24"/>
                <w:lang w:eastAsia="zh-CN"/>
              </w:rPr>
              <w:t>市</w:t>
            </w:r>
            <w:r>
              <w:rPr>
                <w:rFonts w:hint="eastAsia" w:asciiTheme="minorEastAsia" w:hAnsiTheme="minorEastAsia" w:eastAsiaTheme="minorEastAsia" w:cstheme="minorEastAsia"/>
                <w:sz w:val="22"/>
                <w:szCs w:val="24"/>
              </w:rPr>
              <w:t>卫健委</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6</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5</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83%</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4</w:t>
            </w:r>
          </w:p>
        </w:tc>
        <w:tc>
          <w:tcPr>
            <w:tcW w:w="1579"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大庆市卫健委</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9</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22%</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7</w:t>
            </w:r>
          </w:p>
        </w:tc>
        <w:tc>
          <w:tcPr>
            <w:tcW w:w="1579"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伊春市卫健委</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3</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67%</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0</w:t>
            </w:r>
          </w:p>
        </w:tc>
        <w:tc>
          <w:tcPr>
            <w:tcW w:w="1579" w:type="dxa"/>
            <w:vAlign w:val="center"/>
          </w:tcPr>
          <w:p>
            <w:pPr>
              <w:jc w:val="both"/>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齐齐哈尔市卫健委</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2</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100%</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w:t>
            </w:r>
          </w:p>
        </w:tc>
        <w:tc>
          <w:tcPr>
            <w:tcW w:w="1579"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牡丹江市卫健委</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0</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0</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0</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w:t>
            </w:r>
          </w:p>
        </w:tc>
        <w:tc>
          <w:tcPr>
            <w:tcW w:w="1579" w:type="dxa"/>
            <w:vAlign w:val="center"/>
          </w:tcPr>
          <w:p>
            <w:pPr>
              <w:jc w:val="both"/>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黑龙江省传染病防治院</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0</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0</w:t>
            </w:r>
          </w:p>
        </w:tc>
        <w:tc>
          <w:tcPr>
            <w:tcW w:w="106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0</w:t>
            </w: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w:t>
            </w:r>
          </w:p>
        </w:tc>
        <w:tc>
          <w:tcPr>
            <w:tcW w:w="1579" w:type="dxa"/>
            <w:vAlign w:val="center"/>
          </w:tcPr>
          <w:p>
            <w:pPr>
              <w:jc w:val="both"/>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2114"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合计：</w:t>
            </w:r>
          </w:p>
        </w:tc>
        <w:tc>
          <w:tcPr>
            <w:tcW w:w="1295"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130</w:t>
            </w:r>
          </w:p>
        </w:tc>
        <w:tc>
          <w:tcPr>
            <w:tcW w:w="1411"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111</w:t>
            </w:r>
          </w:p>
        </w:tc>
        <w:tc>
          <w:tcPr>
            <w:tcW w:w="1061" w:type="dxa"/>
            <w:vAlign w:val="center"/>
          </w:tcPr>
          <w:p>
            <w:pPr>
              <w:jc w:val="center"/>
              <w:rPr>
                <w:rFonts w:hint="eastAsia" w:asciiTheme="minorEastAsia" w:hAnsiTheme="minorEastAsia" w:eastAsiaTheme="minorEastAsia" w:cstheme="minorEastAsia"/>
                <w:sz w:val="22"/>
                <w:szCs w:val="24"/>
              </w:rPr>
            </w:pPr>
          </w:p>
        </w:tc>
        <w:tc>
          <w:tcPr>
            <w:tcW w:w="1580" w:type="dxa"/>
            <w:vAlign w:val="center"/>
          </w:tcPr>
          <w:p>
            <w:pPr>
              <w:jc w:val="cente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87</w:t>
            </w:r>
          </w:p>
        </w:tc>
        <w:tc>
          <w:tcPr>
            <w:tcW w:w="1579" w:type="dxa"/>
            <w:vAlign w:val="center"/>
          </w:tcPr>
          <w:p>
            <w:pPr>
              <w:jc w:val="center"/>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71</w:t>
            </w:r>
          </w:p>
        </w:tc>
      </w:tr>
    </w:tbl>
    <w:p>
      <w:pPr>
        <w:rPr>
          <w:rFonts w:ascii="仿宋" w:hAnsi="仿宋" w:eastAsia="仿宋"/>
          <w:sz w:val="22"/>
        </w:rPr>
      </w:pPr>
    </w:p>
    <w:p>
      <w:pPr>
        <w:rPr>
          <w:rFonts w:hint="eastAsia" w:ascii="仿宋_GB2312" w:hAnsi="仿宋_GB2312" w:eastAsia="仿宋_GB2312" w:cs="仿宋_GB2312"/>
          <w:sz w:val="22"/>
        </w:rPr>
      </w:pPr>
      <w:r>
        <w:rPr>
          <w:rFonts w:hint="eastAsia" w:ascii="仿宋_GB2312" w:hAnsi="仿宋_GB2312" w:eastAsia="仿宋_GB2312" w:cs="仿宋_GB2312"/>
          <w:sz w:val="22"/>
        </w:rPr>
        <w:t>注：以国家CME系统“查询执行情况”项查询统计，汇总2018年度各单位获批项目数和项目执行数（以汇报状态为“全部汇报”项统计），执行项目除以获批项目数得出执行比率。本表统计不包括备案项目。</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11" w:firstLineChars="100"/>
        <w:rPr>
          <w:rFonts w:hint="eastAsia" w:ascii="宋体" w:hAnsi="宋体" w:eastAsia="宋体" w:cs="Times New Roman"/>
          <w:b/>
          <w:szCs w:val="24"/>
        </w:rPr>
      </w:pPr>
    </w:p>
    <w:p>
      <w:pPr>
        <w:rPr>
          <w:rFonts w:hint="eastAsia" w:ascii="宋体" w:hAnsi="宋体" w:eastAsia="宋体" w:cs="Times New Roman"/>
          <w:b/>
          <w:szCs w:val="24"/>
        </w:rPr>
      </w:pPr>
      <w:r>
        <w:rPr>
          <w:rFonts w:hint="eastAsia" w:ascii="黑体" w:hAnsi="黑体" w:eastAsia="黑体" w:cs="黑体"/>
          <w:b w:val="0"/>
          <w:bCs/>
          <w:sz w:val="32"/>
          <w:szCs w:val="32"/>
        </w:rPr>
        <w:t xml:space="preserve">附件3 </w:t>
      </w:r>
      <w:r>
        <w:rPr>
          <w:rFonts w:hint="eastAsia" w:ascii="宋体" w:hAnsi="宋体" w:eastAsia="宋体" w:cs="Times New Roman"/>
          <w:b/>
          <w:szCs w:val="24"/>
        </w:rPr>
        <w:t xml:space="preserve">  </w:t>
      </w:r>
    </w:p>
    <w:p>
      <w:pPr>
        <w:jc w:val="center"/>
        <w:rPr>
          <w:rFonts w:hint="eastAsia" w:ascii="方正小标宋_GBK" w:hAnsi="方正小标宋_GBK" w:eastAsia="方正小标宋_GBK" w:cs="方正小标宋_GBK"/>
          <w:b w:val="0"/>
          <w:bCs/>
          <w:sz w:val="44"/>
          <w:szCs w:val="44"/>
        </w:rPr>
      </w:pPr>
      <w:bookmarkStart w:id="1" w:name="_Hlk16072712"/>
      <w:r>
        <w:rPr>
          <w:rFonts w:hint="eastAsia" w:ascii="方正小标宋_GBK" w:hAnsi="方正小标宋_GBK" w:eastAsia="方正小标宋_GBK" w:cs="方正小标宋_GBK"/>
          <w:b w:val="0"/>
          <w:bCs/>
          <w:sz w:val="44"/>
          <w:szCs w:val="44"/>
        </w:rPr>
        <w:t>国家级继续医学教育项目学科分类与代码</w:t>
      </w:r>
      <w:bookmarkEnd w:id="1"/>
    </w:p>
    <w:tbl>
      <w:tblPr>
        <w:tblStyle w:val="8"/>
        <w:tblW w:w="8935" w:type="dxa"/>
        <w:jc w:val="center"/>
        <w:tblInd w:w="0" w:type="dxa"/>
        <w:tblLayout w:type="fixed"/>
        <w:tblCellMar>
          <w:top w:w="0" w:type="dxa"/>
          <w:left w:w="108" w:type="dxa"/>
          <w:bottom w:w="0" w:type="dxa"/>
          <w:right w:w="108" w:type="dxa"/>
        </w:tblCellMar>
      </w:tblPr>
      <w:tblGrid>
        <w:gridCol w:w="1694"/>
        <w:gridCol w:w="2473"/>
        <w:gridCol w:w="490"/>
        <w:gridCol w:w="1110"/>
        <w:gridCol w:w="3168"/>
      </w:tblGrid>
      <w:tr>
        <w:tblPrEx>
          <w:tblLayout w:type="fixed"/>
          <w:tblCellMar>
            <w:top w:w="0" w:type="dxa"/>
            <w:left w:w="108" w:type="dxa"/>
            <w:bottom w:w="0" w:type="dxa"/>
            <w:right w:w="108" w:type="dxa"/>
          </w:tblCellMar>
        </w:tblPrEx>
        <w:trPr>
          <w:cantSplit/>
          <w:trHeight w:val="271" w:hRule="exact"/>
          <w:jc w:val="center"/>
        </w:trPr>
        <w:tc>
          <w:tcPr>
            <w:tcW w:w="1694" w:type="dxa"/>
            <w:vAlign w:val="center"/>
          </w:tcPr>
          <w:p>
            <w:pPr>
              <w:rPr>
                <w:rFonts w:ascii="宋体" w:hAnsi="宋体" w:eastAsia="宋体" w:cs="Times New Roman"/>
                <w:b/>
                <w:sz w:val="21"/>
                <w:szCs w:val="21"/>
              </w:rPr>
            </w:pPr>
            <w:r>
              <w:rPr>
                <w:rFonts w:hint="eastAsia" w:ascii="宋体" w:hAnsi="宋体" w:eastAsia="宋体" w:cs="Times New Roman"/>
                <w:b/>
                <w:sz w:val="21"/>
                <w:szCs w:val="21"/>
              </w:rPr>
              <w:t>代码</w:t>
            </w:r>
          </w:p>
        </w:tc>
        <w:tc>
          <w:tcPr>
            <w:tcW w:w="2473" w:type="dxa"/>
            <w:vAlign w:val="center"/>
          </w:tcPr>
          <w:p>
            <w:pPr>
              <w:rPr>
                <w:rFonts w:ascii="宋体" w:hAnsi="宋体" w:eastAsia="宋体" w:cs="Times New Roman"/>
                <w:b/>
                <w:sz w:val="21"/>
                <w:szCs w:val="21"/>
              </w:rPr>
            </w:pPr>
            <w:r>
              <w:rPr>
                <w:rFonts w:hint="eastAsia" w:ascii="宋体" w:hAnsi="宋体" w:eastAsia="宋体" w:cs="Times New Roman"/>
                <w:b/>
                <w:sz w:val="21"/>
                <w:szCs w:val="21"/>
              </w:rPr>
              <w:t>学科名称</w:t>
            </w:r>
          </w:p>
        </w:tc>
        <w:tc>
          <w:tcPr>
            <w:tcW w:w="490" w:type="dxa"/>
            <w:vAlign w:val="center"/>
          </w:tcPr>
          <w:p>
            <w:pPr>
              <w:jc w:val="center"/>
              <w:rPr>
                <w:rFonts w:ascii="宋体" w:hAnsi="宋体" w:eastAsia="宋体" w:cs="Times New Roman"/>
                <w:b/>
                <w:sz w:val="21"/>
                <w:szCs w:val="21"/>
              </w:rPr>
            </w:pPr>
          </w:p>
        </w:tc>
        <w:tc>
          <w:tcPr>
            <w:tcW w:w="1110" w:type="dxa"/>
            <w:vAlign w:val="center"/>
          </w:tcPr>
          <w:p>
            <w:pPr>
              <w:rPr>
                <w:rFonts w:ascii="宋体" w:hAnsi="宋体" w:eastAsia="宋体" w:cs="Times New Roman"/>
                <w:b/>
                <w:sz w:val="21"/>
                <w:szCs w:val="21"/>
              </w:rPr>
            </w:pPr>
            <w:r>
              <w:rPr>
                <w:rFonts w:hint="eastAsia" w:ascii="宋体" w:hAnsi="宋体" w:eastAsia="宋体" w:cs="Times New Roman"/>
                <w:b/>
                <w:sz w:val="21"/>
                <w:szCs w:val="21"/>
              </w:rPr>
              <w:t>代码</w:t>
            </w:r>
          </w:p>
        </w:tc>
        <w:tc>
          <w:tcPr>
            <w:tcW w:w="3168" w:type="dxa"/>
            <w:vAlign w:val="center"/>
          </w:tcPr>
          <w:p>
            <w:pPr>
              <w:rPr>
                <w:rFonts w:ascii="宋体" w:hAnsi="宋体" w:eastAsia="宋体" w:cs="Times New Roman"/>
                <w:b/>
                <w:sz w:val="21"/>
                <w:szCs w:val="21"/>
              </w:rPr>
            </w:pPr>
            <w:r>
              <w:rPr>
                <w:rFonts w:hint="eastAsia" w:ascii="宋体" w:hAnsi="宋体" w:eastAsia="宋体" w:cs="Times New Roman"/>
                <w:b/>
                <w:sz w:val="21"/>
                <w:szCs w:val="21"/>
              </w:rPr>
              <w:t>学科名称</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b/>
                <w:sz w:val="21"/>
                <w:szCs w:val="21"/>
              </w:rPr>
            </w:pPr>
            <w:r>
              <w:rPr>
                <w:rFonts w:hint="eastAsia" w:ascii="宋体" w:hAnsi="宋体" w:eastAsia="宋体" w:cs="Times New Roman"/>
                <w:b/>
                <w:sz w:val="21"/>
                <w:szCs w:val="21"/>
              </w:rPr>
              <w:t>01-</w:t>
            </w:r>
          </w:p>
        </w:tc>
        <w:tc>
          <w:tcPr>
            <w:tcW w:w="2473" w:type="dxa"/>
          </w:tcPr>
          <w:p>
            <w:pPr>
              <w:rPr>
                <w:rFonts w:ascii="宋体" w:hAnsi="宋体" w:eastAsia="宋体" w:cs="Times New Roman"/>
                <w:b/>
                <w:sz w:val="21"/>
                <w:szCs w:val="21"/>
              </w:rPr>
            </w:pPr>
            <w:r>
              <w:rPr>
                <w:rFonts w:hint="eastAsia" w:ascii="宋体" w:hAnsi="宋体" w:eastAsia="宋体" w:cs="Times New Roman"/>
                <w:b/>
                <w:sz w:val="21"/>
                <w:szCs w:val="21"/>
              </w:rPr>
              <w:t>基础形态</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06-</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儿科学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01-01-</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组织胚胎学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06-01-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儿科内科学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01-02-</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解剖学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06-02-</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儿科外科学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01-03-</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遗传学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06-03-</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新生儿科学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01-04-</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病理学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06-04-</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儿科学其他学科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01-05-</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寄生虫学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07-</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眼、耳鼻喉学科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01-06-</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微生物学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07-01-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耳鼻喉科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b/>
                <w:sz w:val="21"/>
                <w:szCs w:val="21"/>
              </w:rPr>
            </w:pPr>
            <w:r>
              <w:rPr>
                <w:rFonts w:hint="eastAsia" w:ascii="宋体" w:hAnsi="宋体" w:eastAsia="宋体" w:cs="Times New Roman"/>
                <w:b/>
                <w:sz w:val="21"/>
                <w:szCs w:val="21"/>
              </w:rPr>
              <w:t>02-</w:t>
            </w:r>
          </w:p>
        </w:tc>
        <w:tc>
          <w:tcPr>
            <w:tcW w:w="2473" w:type="dxa"/>
          </w:tcPr>
          <w:p>
            <w:pPr>
              <w:rPr>
                <w:rFonts w:ascii="宋体" w:hAnsi="宋体" w:eastAsia="宋体" w:cs="Times New Roman"/>
                <w:b/>
                <w:sz w:val="21"/>
                <w:szCs w:val="21"/>
              </w:rPr>
            </w:pPr>
            <w:r>
              <w:rPr>
                <w:rFonts w:hint="eastAsia" w:ascii="宋体" w:hAnsi="宋体" w:eastAsia="宋体" w:cs="Times New Roman"/>
                <w:b/>
                <w:sz w:val="21"/>
                <w:szCs w:val="21"/>
              </w:rPr>
              <w:t>基础机能</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Cs/>
                <w:sz w:val="21"/>
                <w:szCs w:val="21"/>
              </w:rPr>
            </w:pPr>
            <w:r>
              <w:rPr>
                <w:rFonts w:hint="eastAsia" w:ascii="宋体" w:hAnsi="宋体" w:eastAsia="宋体" w:cs="Times New Roman"/>
                <w:bCs/>
                <w:sz w:val="21"/>
                <w:szCs w:val="21"/>
              </w:rPr>
              <w:t>07-02-</w:t>
            </w:r>
          </w:p>
        </w:tc>
        <w:tc>
          <w:tcPr>
            <w:tcW w:w="3168" w:type="dxa"/>
          </w:tcPr>
          <w:p>
            <w:pPr>
              <w:rPr>
                <w:rFonts w:ascii="宋体" w:hAnsi="宋体" w:eastAsia="宋体" w:cs="Times New Roman"/>
                <w:bCs/>
                <w:sz w:val="21"/>
                <w:szCs w:val="21"/>
              </w:rPr>
            </w:pPr>
            <w:r>
              <w:rPr>
                <w:rFonts w:hint="eastAsia" w:ascii="宋体" w:hAnsi="宋体" w:eastAsia="宋体" w:cs="Times New Roman"/>
                <w:bCs/>
                <w:sz w:val="21"/>
                <w:szCs w:val="21"/>
              </w:rPr>
              <w:t>眼科学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02-01-</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生理学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08-</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口腔医学学科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02-02-</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生物化学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08-01-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口腔内科学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02-03-</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生物物理学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08-02-</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口腔外科学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02-04-</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药理学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08-03-</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口腔正畸学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02-05-</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细胞生物学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08-04-</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口腔修复学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02-06-</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病生理学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08-05-</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口腔学其他学科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02-07-</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免疫学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09-</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影像医学学科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02-08-</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基础医学其他学科</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09-01-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放射诊断学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b/>
                <w:sz w:val="21"/>
                <w:szCs w:val="21"/>
              </w:rPr>
            </w:pPr>
            <w:r>
              <w:rPr>
                <w:rFonts w:hint="eastAsia" w:ascii="宋体" w:hAnsi="宋体" w:eastAsia="宋体" w:cs="Times New Roman"/>
                <w:b/>
                <w:sz w:val="21"/>
                <w:szCs w:val="21"/>
              </w:rPr>
              <w:t>03-</w:t>
            </w:r>
          </w:p>
        </w:tc>
        <w:tc>
          <w:tcPr>
            <w:tcW w:w="2473" w:type="dxa"/>
          </w:tcPr>
          <w:p>
            <w:pPr>
              <w:rPr>
                <w:rFonts w:ascii="宋体" w:hAnsi="宋体" w:eastAsia="宋体" w:cs="Times New Roman"/>
                <w:b/>
                <w:sz w:val="21"/>
                <w:szCs w:val="21"/>
              </w:rPr>
            </w:pPr>
            <w:r>
              <w:rPr>
                <w:rFonts w:hint="eastAsia" w:ascii="宋体" w:hAnsi="宋体" w:eastAsia="宋体" w:cs="Times New Roman"/>
                <w:b/>
                <w:sz w:val="21"/>
                <w:szCs w:val="21"/>
              </w:rPr>
              <w:t>临床内科学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09-02-</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超声诊断学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03-01-</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心血管病学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09-03-</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放射肿瘤学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03-02-</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呼吸病学</w:t>
            </w:r>
          </w:p>
        </w:tc>
        <w:tc>
          <w:tcPr>
            <w:tcW w:w="490" w:type="dxa"/>
          </w:tcPr>
          <w:p>
            <w:pPr>
              <w:rPr>
                <w:rFonts w:ascii="宋体" w:hAnsi="宋体" w:eastAsia="宋体" w:cs="Times New Roman"/>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09-04-</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影像医学其他学科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03-03-</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胃肠病学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10-</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急诊学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03-04-</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血液病学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11-</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医学检验</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03-05-</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肾脏病学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12-</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公共卫生与预防医学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03-06-</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内分泌学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12-01-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劳动卫生与环境卫生学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03-07-</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神经内科学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12-02-</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营养与食品卫生学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03-08-</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传染病学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12-03-</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儿少卫生与妇幼卫生学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03-09-</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精神卫生学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12-04-</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卫生毒理学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03-10-</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内科学其他学科</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12-05-</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统计流行病学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b/>
                <w:sz w:val="21"/>
                <w:szCs w:val="21"/>
              </w:rPr>
            </w:pPr>
            <w:r>
              <w:rPr>
                <w:rFonts w:hint="eastAsia" w:ascii="宋体" w:hAnsi="宋体" w:eastAsia="宋体" w:cs="Times New Roman"/>
                <w:b/>
                <w:sz w:val="21"/>
                <w:szCs w:val="21"/>
              </w:rPr>
              <w:t>04-</w:t>
            </w:r>
          </w:p>
        </w:tc>
        <w:tc>
          <w:tcPr>
            <w:tcW w:w="2473" w:type="dxa"/>
          </w:tcPr>
          <w:p>
            <w:pPr>
              <w:rPr>
                <w:rFonts w:ascii="宋体" w:hAnsi="宋体" w:eastAsia="宋体" w:cs="Times New Roman"/>
                <w:b/>
                <w:sz w:val="21"/>
                <w:szCs w:val="21"/>
              </w:rPr>
            </w:pPr>
            <w:r>
              <w:rPr>
                <w:rFonts w:hint="eastAsia" w:ascii="宋体" w:hAnsi="宋体" w:eastAsia="宋体" w:cs="Times New Roman"/>
                <w:b/>
                <w:sz w:val="21"/>
                <w:szCs w:val="21"/>
              </w:rPr>
              <w:t>临床外科学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12-06-</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卫生检验学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04-01-</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普通外科学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12-07-</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公共卫生与预防医学其他学科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04-02-</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心胸外科学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13-</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药学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04-03-</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烧伤外科学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13-01-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临床药学和临床药理学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04-04-</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神经外科学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13-02-</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药剂学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04-05-</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泌尿外科学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13-03-</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药物分析学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04-06-</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显微外科学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13-04-</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药事管理学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04-07-</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骨外科学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13-05-</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药学其他学科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04-08-</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肿瘤外科学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14-</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护理学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04-09-</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颅脑外科学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14-01-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内科护理学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04-10-</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整形、器官移植外科学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14-02-</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外科护理学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04-11-</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麻醉学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14-03-</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妇产科护理学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04-12-</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皮肤、性病学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14-04-</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儿科护理学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04-13-</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外科学其他学科</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14-05-</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护理其他学科</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b/>
                <w:sz w:val="21"/>
                <w:szCs w:val="21"/>
              </w:rPr>
            </w:pPr>
            <w:r>
              <w:rPr>
                <w:rFonts w:hint="eastAsia" w:ascii="宋体" w:hAnsi="宋体" w:eastAsia="宋体" w:cs="Times New Roman"/>
                <w:b/>
                <w:sz w:val="21"/>
                <w:szCs w:val="21"/>
              </w:rPr>
              <w:t>05-</w:t>
            </w:r>
          </w:p>
        </w:tc>
        <w:tc>
          <w:tcPr>
            <w:tcW w:w="2473" w:type="dxa"/>
          </w:tcPr>
          <w:p>
            <w:pPr>
              <w:rPr>
                <w:rFonts w:ascii="宋体" w:hAnsi="宋体" w:eastAsia="宋体" w:cs="Times New Roman"/>
                <w:b/>
                <w:sz w:val="21"/>
                <w:szCs w:val="21"/>
              </w:rPr>
            </w:pPr>
            <w:r>
              <w:rPr>
                <w:rFonts w:hint="eastAsia" w:ascii="宋体" w:hAnsi="宋体" w:eastAsia="宋体" w:cs="Times New Roman"/>
                <w:b/>
                <w:sz w:val="21"/>
                <w:szCs w:val="21"/>
              </w:rPr>
              <w:t>妇产科学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15-</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医学教育与卫生管理</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05-01-</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妇科学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15-01-</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医学教育</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05-02-</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产科学</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sz w:val="21"/>
                <w:szCs w:val="21"/>
              </w:rPr>
            </w:pPr>
            <w:r>
              <w:rPr>
                <w:rFonts w:hint="eastAsia" w:ascii="宋体" w:hAnsi="宋体" w:eastAsia="宋体" w:cs="Times New Roman"/>
                <w:sz w:val="21"/>
                <w:szCs w:val="21"/>
              </w:rPr>
              <w:t>15-02-</w:t>
            </w:r>
          </w:p>
        </w:tc>
        <w:tc>
          <w:tcPr>
            <w:tcW w:w="3168" w:type="dxa"/>
          </w:tcPr>
          <w:p>
            <w:pPr>
              <w:rPr>
                <w:rFonts w:ascii="宋体" w:hAnsi="宋体" w:eastAsia="宋体" w:cs="Times New Roman"/>
                <w:sz w:val="21"/>
                <w:szCs w:val="21"/>
              </w:rPr>
            </w:pPr>
            <w:r>
              <w:rPr>
                <w:rFonts w:hint="eastAsia" w:ascii="宋体" w:hAnsi="宋体" w:eastAsia="宋体" w:cs="Times New Roman"/>
                <w:sz w:val="21"/>
                <w:szCs w:val="21"/>
              </w:rPr>
              <w:t>卫生管理</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r>
              <w:rPr>
                <w:rFonts w:hint="eastAsia" w:ascii="宋体" w:hAnsi="宋体" w:eastAsia="宋体" w:cs="Times New Roman"/>
                <w:sz w:val="21"/>
                <w:szCs w:val="21"/>
              </w:rPr>
              <w:t>05-03-</w:t>
            </w:r>
          </w:p>
        </w:tc>
        <w:tc>
          <w:tcPr>
            <w:tcW w:w="2473" w:type="dxa"/>
          </w:tcPr>
          <w:p>
            <w:pPr>
              <w:rPr>
                <w:rFonts w:ascii="宋体" w:hAnsi="宋体" w:eastAsia="宋体" w:cs="Times New Roman"/>
                <w:sz w:val="21"/>
                <w:szCs w:val="21"/>
              </w:rPr>
            </w:pPr>
            <w:r>
              <w:rPr>
                <w:rFonts w:hint="eastAsia" w:ascii="宋体" w:hAnsi="宋体" w:eastAsia="宋体" w:cs="Times New Roman"/>
                <w:sz w:val="21"/>
                <w:szCs w:val="21"/>
              </w:rPr>
              <w:t>妇产科学其他学科</w:t>
            </w: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ascii="宋体" w:hAnsi="宋体" w:eastAsia="宋体" w:cs="Times New Roman"/>
                <w:b/>
                <w:sz w:val="21"/>
                <w:szCs w:val="21"/>
              </w:rPr>
              <w:t>16-</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康复医学</w:t>
            </w:r>
          </w:p>
        </w:tc>
      </w:tr>
      <w:tr>
        <w:tblPrEx>
          <w:tblLayout w:type="fixed"/>
          <w:tblCellMar>
            <w:top w:w="0" w:type="dxa"/>
            <w:left w:w="108" w:type="dxa"/>
            <w:bottom w:w="0" w:type="dxa"/>
            <w:right w:w="108" w:type="dxa"/>
          </w:tblCellMar>
        </w:tblPrEx>
        <w:trPr>
          <w:cantSplit/>
          <w:trHeight w:val="256" w:hRule="exact"/>
          <w:jc w:val="center"/>
        </w:trPr>
        <w:tc>
          <w:tcPr>
            <w:tcW w:w="1694" w:type="dxa"/>
          </w:tcPr>
          <w:p>
            <w:pPr>
              <w:rPr>
                <w:rFonts w:ascii="宋体" w:hAnsi="宋体" w:eastAsia="宋体" w:cs="Times New Roman"/>
                <w:sz w:val="21"/>
                <w:szCs w:val="21"/>
              </w:rPr>
            </w:pPr>
          </w:p>
        </w:tc>
        <w:tc>
          <w:tcPr>
            <w:tcW w:w="2473" w:type="dxa"/>
          </w:tcPr>
          <w:p>
            <w:pPr>
              <w:rPr>
                <w:rFonts w:ascii="宋体" w:hAnsi="宋体" w:eastAsia="宋体" w:cs="Times New Roman"/>
                <w:sz w:val="21"/>
                <w:szCs w:val="21"/>
              </w:rPr>
            </w:pPr>
          </w:p>
        </w:tc>
        <w:tc>
          <w:tcPr>
            <w:tcW w:w="490" w:type="dxa"/>
          </w:tcPr>
          <w:p>
            <w:pPr>
              <w:rPr>
                <w:rFonts w:ascii="宋体" w:hAnsi="宋体" w:eastAsia="宋体" w:cs="Times New Roman"/>
                <w:b/>
                <w:sz w:val="21"/>
                <w:szCs w:val="21"/>
              </w:rPr>
            </w:pPr>
          </w:p>
        </w:tc>
        <w:tc>
          <w:tcPr>
            <w:tcW w:w="1110" w:type="dxa"/>
          </w:tcPr>
          <w:p>
            <w:pPr>
              <w:rPr>
                <w:rFonts w:ascii="宋体" w:hAnsi="宋体" w:eastAsia="宋体" w:cs="Times New Roman"/>
                <w:b/>
                <w:sz w:val="21"/>
                <w:szCs w:val="21"/>
              </w:rPr>
            </w:pPr>
            <w:r>
              <w:rPr>
                <w:rFonts w:hint="eastAsia" w:ascii="宋体" w:hAnsi="宋体" w:eastAsia="宋体" w:cs="Times New Roman"/>
                <w:b/>
                <w:sz w:val="21"/>
                <w:szCs w:val="21"/>
              </w:rPr>
              <w:t>17-</w:t>
            </w:r>
          </w:p>
        </w:tc>
        <w:tc>
          <w:tcPr>
            <w:tcW w:w="3168" w:type="dxa"/>
          </w:tcPr>
          <w:p>
            <w:pPr>
              <w:rPr>
                <w:rFonts w:ascii="宋体" w:hAnsi="宋体" w:eastAsia="宋体" w:cs="Times New Roman"/>
                <w:b/>
                <w:sz w:val="21"/>
                <w:szCs w:val="21"/>
              </w:rPr>
            </w:pPr>
            <w:r>
              <w:rPr>
                <w:rFonts w:hint="eastAsia" w:ascii="宋体" w:hAnsi="宋体" w:eastAsia="宋体" w:cs="Times New Roman"/>
                <w:b/>
                <w:sz w:val="21"/>
                <w:szCs w:val="21"/>
              </w:rPr>
              <w:t>全科医学</w:t>
            </w:r>
          </w:p>
        </w:tc>
      </w:tr>
    </w:tbl>
    <w:p>
      <w:pPr>
        <w:ind w:firstLine="211" w:firstLineChars="100"/>
        <w:rPr>
          <w:rFonts w:hint="eastAsia" w:ascii="宋体" w:hAnsi="宋体" w:eastAsia="宋体" w:cs="Times New Roman"/>
          <w:b/>
          <w:szCs w:val="24"/>
        </w:rPr>
      </w:pPr>
    </w:p>
    <w:p>
      <w:pPr>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rPr>
          <w:rFonts w:ascii="Times New Roman" w:hAnsi="Times New Roman" w:eastAsia="宋体" w:cs="Times New Roman"/>
          <w:b/>
          <w:sz w:val="24"/>
          <w:szCs w:val="24"/>
        </w:rPr>
      </w:pPr>
      <w:r>
        <w:rPr>
          <w:rFonts w:hint="eastAsia" w:ascii="Times New Roman" w:hAnsi="Times New Roman" w:eastAsia="宋体" w:cs="Times New Roman"/>
          <w:b/>
          <w:sz w:val="30"/>
          <w:szCs w:val="24"/>
        </w:rPr>
        <w:t xml:space="preserve">           </w:t>
      </w:r>
      <w:r>
        <w:rPr>
          <w:rFonts w:hint="eastAsia" w:ascii="Times New Roman" w:hAnsi="Times New Roman" w:eastAsia="宋体" w:cs="Times New Roman"/>
          <w:b/>
          <w:sz w:val="24"/>
          <w:szCs w:val="24"/>
        </w:rPr>
        <w:t xml:space="preserve"> </w:t>
      </w:r>
    </w:p>
    <w:p>
      <w:pPr>
        <w:rPr>
          <w:rFonts w:ascii="Times New Roman" w:hAnsi="Times New Roman" w:eastAsia="宋体" w:cs="Times New Roman"/>
          <w:b/>
          <w:sz w:val="24"/>
          <w:szCs w:val="24"/>
        </w:rPr>
      </w:pPr>
    </w:p>
    <w:p>
      <w:pPr>
        <w:rPr>
          <w:rFonts w:ascii="Times New Roman" w:hAnsi="Times New Roman" w:eastAsia="宋体" w:cs="Times New Roman"/>
          <w:b/>
          <w:sz w:val="30"/>
          <w:szCs w:val="24"/>
        </w:rPr>
      </w:pPr>
    </w:p>
    <w:p>
      <w:pPr>
        <w:rPr>
          <w:rFonts w:ascii="Times New Roman" w:hAnsi="Times New Roman" w:eastAsia="宋体" w:cs="Times New Roman"/>
          <w:sz w:val="24"/>
          <w:szCs w:val="24"/>
        </w:rPr>
      </w:pPr>
      <w:r>
        <w:rPr>
          <w:rFonts w:hint="eastAsia" w:ascii="Times New Roman" w:hAnsi="Times New Roman" w:eastAsia="宋体" w:cs="Times New Roman"/>
          <w:szCs w:val="24"/>
        </w:rPr>
        <w:t xml:space="preserve">                                    </w:t>
      </w:r>
      <w:r>
        <w:rPr>
          <w:rFonts w:hint="eastAsia" w:ascii="Times New Roman" w:hAnsi="Times New Roman" w:eastAsia="宋体" w:cs="Times New Roman"/>
          <w:sz w:val="24"/>
          <w:szCs w:val="24"/>
        </w:rPr>
        <w:t>申请代码：</w:t>
      </w:r>
    </w:p>
    <w:p>
      <w:pPr>
        <w:rPr>
          <w:rFonts w:ascii="Times New Roman" w:hAnsi="Times New Roman" w:eastAsia="宋体" w:cs="Times New Roman"/>
          <w:sz w:val="52"/>
          <w:szCs w:val="24"/>
        </w:rPr>
      </w:pPr>
      <w:r>
        <w:rPr>
          <w:rFonts w:hint="eastAsia" w:ascii="Times New Roman" w:hAnsi="Times New Roman" w:eastAsia="宋体" w:cs="Times New Roman"/>
          <w:sz w:val="52"/>
          <w:szCs w:val="24"/>
        </w:rPr>
        <w:t xml:space="preserve">        </w:t>
      </w:r>
    </w:p>
    <w:p>
      <w:pPr>
        <w:rPr>
          <w:rFonts w:ascii="Times New Roman" w:hAnsi="Times New Roman" w:eastAsia="宋体" w:cs="Times New Roman"/>
          <w:sz w:val="52"/>
          <w:szCs w:val="24"/>
        </w:rPr>
      </w:pPr>
    </w:p>
    <w:p>
      <w:pPr>
        <w:autoSpaceDE w:val="0"/>
        <w:autoSpaceDN w:val="0"/>
        <w:jc w:val="distribute"/>
        <w:rPr>
          <w:rFonts w:hint="eastAsia" w:ascii="方正小标宋_GBK" w:hAnsi="方正小标宋_GBK" w:eastAsia="方正小标宋_GBK" w:cs="方正小标宋_GBK"/>
          <w:b w:val="0"/>
          <w:bCs/>
          <w:sz w:val="48"/>
          <w:szCs w:val="24"/>
        </w:rPr>
      </w:pPr>
      <w:r>
        <w:rPr>
          <w:rFonts w:hint="eastAsia" w:ascii="方正小标宋_GBK" w:hAnsi="方正小标宋_GBK" w:eastAsia="方正小标宋_GBK" w:cs="方正小标宋_GBK"/>
          <w:b w:val="0"/>
          <w:bCs/>
          <w:spacing w:val="-40"/>
          <w:sz w:val="48"/>
          <w:szCs w:val="24"/>
        </w:rPr>
        <w:t>2020年国家级继续医学教育项目</w:t>
      </w:r>
    </w:p>
    <w:p>
      <w:pPr>
        <w:autoSpaceDE w:val="0"/>
        <w:autoSpaceDN w:val="0"/>
        <w:jc w:val="center"/>
        <w:rPr>
          <w:rFonts w:hint="eastAsia" w:ascii="方正小标宋_GBK" w:hAnsi="方正小标宋_GBK" w:eastAsia="方正小标宋_GBK" w:cs="方正小标宋_GBK"/>
          <w:b w:val="0"/>
          <w:bCs/>
          <w:sz w:val="48"/>
          <w:szCs w:val="24"/>
        </w:rPr>
      </w:pPr>
      <w:r>
        <w:rPr>
          <w:rFonts w:hint="eastAsia" w:ascii="方正小标宋_GBK" w:hAnsi="方正小标宋_GBK" w:eastAsia="方正小标宋_GBK" w:cs="方正小标宋_GBK"/>
          <w:b w:val="0"/>
          <w:bCs/>
          <w:spacing w:val="-36"/>
          <w:sz w:val="48"/>
          <w:szCs w:val="24"/>
        </w:rPr>
        <w:t>申  报  表</w:t>
      </w:r>
    </w:p>
    <w:p>
      <w:pPr>
        <w:jc w:val="center"/>
        <w:rPr>
          <w:rFonts w:hint="eastAsia" w:ascii="方正小标宋_GBK" w:hAnsi="方正小标宋_GBK" w:eastAsia="方正小标宋_GBK" w:cs="方正小标宋_GBK"/>
          <w:b w:val="0"/>
          <w:bCs/>
          <w:sz w:val="52"/>
          <w:szCs w:val="24"/>
        </w:rPr>
      </w:pPr>
    </w:p>
    <w:p>
      <w:pPr>
        <w:jc w:val="center"/>
        <w:rPr>
          <w:rFonts w:ascii="Times New Roman" w:hAnsi="Times New Roman" w:eastAsia="宋体" w:cs="Times New Roman"/>
          <w:sz w:val="52"/>
          <w:szCs w:val="24"/>
        </w:rPr>
      </w:pPr>
    </w:p>
    <w:p>
      <w:pPr>
        <w:rPr>
          <w:rFonts w:ascii="Times New Roman" w:hAnsi="Times New Roman" w:eastAsia="宋体" w:cs="Times New Roman"/>
          <w:sz w:val="52"/>
          <w:szCs w:val="24"/>
        </w:rPr>
      </w:pPr>
    </w:p>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 xml:space="preserve"> </w:t>
      </w:r>
    </w:p>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p>
    <w:p>
      <w:pPr>
        <w:rPr>
          <w:rFonts w:ascii="Times New Roman" w:hAnsi="Times New Roman" w:eastAsia="宋体" w:cs="Times New Roman"/>
          <w:sz w:val="28"/>
          <w:szCs w:val="24"/>
        </w:rPr>
      </w:pPr>
    </w:p>
    <w:p>
      <w:pPr>
        <w:ind w:firstLine="2240" w:firstLineChars="800"/>
        <w:rPr>
          <w:rFonts w:ascii="Times New Roman" w:hAnsi="Times New Roman" w:eastAsia="宋体" w:cs="Times New Roman"/>
          <w:sz w:val="28"/>
          <w:szCs w:val="24"/>
        </w:rPr>
      </w:pPr>
      <w:r>
        <w:rPr>
          <w:rFonts w:ascii="Times New Roman" w:hAnsi="Times New Roman" w:eastAsia="宋体" w:cs="Times New Roman"/>
          <w:sz w:val="28"/>
          <w:szCs w:val="24"/>
        </w:rPr>
        <mc:AlternateContent>
          <mc:Choice Requires="wps">
            <w:drawing>
              <wp:anchor distT="0" distB="0" distL="114300" distR="114300" simplePos="0" relativeHeight="251659264" behindDoc="1" locked="0" layoutInCell="1" allowOverlap="1">
                <wp:simplePos x="0" y="0"/>
                <wp:positionH relativeFrom="column">
                  <wp:posOffset>2192020</wp:posOffset>
                </wp:positionH>
                <wp:positionV relativeFrom="paragraph">
                  <wp:posOffset>295910</wp:posOffset>
                </wp:positionV>
                <wp:extent cx="2333625" cy="0"/>
                <wp:effectExtent l="11430" t="6350" r="7620" b="1270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2.6pt;margin-top:23.3pt;height:0pt;width:183.75pt;z-index:-251657216;mso-width-relative:page;mso-height-relative:page;" filled="f" stroked="t" coordsize="21600,21600" o:gfxdata="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A60evXAAAACQEAAA8AAAAAAAAAAQAgAAAAIgAAAGRycy9kb3du&#10;cmV2LnhtbFBLAQIUABQAAAAIAIdO4kAjUbuRxwEAAF4DAAAOAAAAAAAAAAEAIAAAACYBAABkcnMv&#10;ZTJvRG9jLnhtbFBLBQYAAAAABgAGAFkBAABfBQAAAAA=&#10;">
                <v:fill on="f" focussize="0,0"/>
                <v:stroke color="#000000" joinstyle="round"/>
                <v:imagedata o:title=""/>
                <o:lock v:ext="edit" aspectratio="f"/>
              </v:line>
            </w:pict>
          </mc:Fallback>
        </mc:AlternateContent>
      </w:r>
      <w:r>
        <w:rPr>
          <w:rFonts w:hint="eastAsia" w:ascii="Times New Roman" w:hAnsi="Times New Roman" w:eastAsia="宋体" w:cs="Times New Roman"/>
          <w:sz w:val="28"/>
          <w:szCs w:val="24"/>
        </w:rPr>
        <w:t>项目名称</w:t>
      </w:r>
    </w:p>
    <w:p>
      <w:pPr>
        <w:spacing w:line="0" w:lineRule="atLeast"/>
        <w:ind w:firstLine="840" w:firstLineChars="300"/>
        <w:rPr>
          <w:rFonts w:ascii="Times New Roman" w:hAnsi="Times New Roman" w:eastAsia="宋体" w:cs="Times New Roman"/>
          <w:sz w:val="28"/>
          <w:szCs w:val="24"/>
        </w:rPr>
      </w:pPr>
    </w:p>
    <w:p>
      <w:pPr>
        <w:spacing w:line="0" w:lineRule="atLeast"/>
        <w:ind w:firstLine="2240" w:firstLineChars="800"/>
        <w:rPr>
          <w:rFonts w:ascii="Times New Roman" w:hAnsi="Times New Roman" w:eastAsia="宋体" w:cs="Times New Roman"/>
          <w:sz w:val="28"/>
          <w:szCs w:val="24"/>
        </w:rPr>
      </w:pPr>
      <w:r>
        <w:rPr>
          <w:rFonts w:hint="eastAsia" w:ascii="Times New Roman" w:hAnsi="Times New Roman" w:eastAsia="宋体" w:cs="Times New Roman"/>
          <w:sz w:val="28"/>
          <w:szCs w:val="24"/>
        </w:rPr>
        <w:t>所在学科</w:t>
      </w:r>
    </w:p>
    <w:p>
      <w:pPr>
        <w:spacing w:line="0" w:lineRule="atLeast"/>
        <w:ind w:firstLine="896" w:firstLineChars="320"/>
        <w:rPr>
          <w:rFonts w:ascii="Times New Roman" w:hAnsi="Times New Roman" w:eastAsia="宋体" w:cs="Times New Roman"/>
          <w:sz w:val="18"/>
          <w:szCs w:val="24"/>
          <w:vertAlign w:val="superscript"/>
        </w:rPr>
      </w:pPr>
      <w:r>
        <w:rPr>
          <w:rFonts w:ascii="Times New Roman" w:hAnsi="Times New Roman" w:eastAsia="宋体" w:cs="Times New Roman"/>
          <w:sz w:val="28"/>
          <w:szCs w:val="24"/>
        </w:rPr>
        <mc:AlternateContent>
          <mc:Choice Requires="wps">
            <w:drawing>
              <wp:anchor distT="0" distB="0" distL="114300" distR="114300" simplePos="0" relativeHeight="251661312" behindDoc="0" locked="0" layoutInCell="1" allowOverlap="1">
                <wp:simplePos x="0" y="0"/>
                <wp:positionH relativeFrom="column">
                  <wp:posOffset>2192020</wp:posOffset>
                </wp:positionH>
                <wp:positionV relativeFrom="paragraph">
                  <wp:posOffset>66040</wp:posOffset>
                </wp:positionV>
                <wp:extent cx="2333625" cy="0"/>
                <wp:effectExtent l="11430" t="7620" r="7620" b="1143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2.6pt;margin-top:5.2pt;height:0pt;width:183.75pt;z-index:251661312;mso-width-relative:page;mso-height-relative:page;" filled="f" stroked="t" coordsize="21600,21600" o:gfxdata="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P3DwXWAAAACQEAAA8AAAAAAAAAAQAgAAAAIgAAAGRycy9kb3du&#10;cmV2LnhtbFBLAQIUABQAAAAIAIdO4kCXMFG4yAEAAF4DAAAOAAAAAAAAAAEAIAAAACUBAABkcnMv&#10;ZTJvRG9jLnhtbFBLBQYAAAAABgAGAFkBAABfBQAAAAA=&#10;">
                <v:fill on="f" focussize="0,0"/>
                <v:stroke color="#000000" joinstyle="round"/>
                <v:imagedata o:title=""/>
                <o:lock v:ext="edit" aspectratio="f"/>
              </v:line>
            </w:pict>
          </mc:Fallback>
        </mc:AlternateContent>
      </w:r>
      <w:r>
        <w:rPr>
          <w:rFonts w:ascii="Times New Roman" w:hAnsi="Times New Roman" w:eastAsia="宋体" w:cs="Times New Roman"/>
          <w:sz w:val="18"/>
          <w:szCs w:val="24"/>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97790</wp:posOffset>
                </wp:positionV>
                <wp:extent cx="635" cy="0"/>
                <wp:effectExtent l="11430" t="10795" r="6985" b="825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8.25pt;margin-top:7.7pt;height:0pt;width:0.05pt;z-index:251660288;mso-width-relative:page;mso-height-relative:page;" filled="f" stroked="t" coordsize="21600,21600" o:allowincell="f" o:gfxdata="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h03HjWAAAACQEAAA8AAAAAAAAAAQAgAAAAIgAAAGRycy9kb3ducmV2&#10;LnhtbFBLAQIUABQAAAAIAIdO4kC87+dXxQEAAFoDAAAOAAAAAAAAAAEAIAAAACUBAABkcnMvZTJv&#10;RG9jLnhtbFBLBQYAAAAABgAGAFkBAABcBQAAAAA=&#10;">
                <v:fill on="f" focussize="0,0"/>
                <v:stroke color="#000000" joinstyle="round"/>
                <v:imagedata o:title=""/>
                <o:lock v:ext="edit" aspectratio="f"/>
              </v:line>
            </w:pict>
          </mc:Fallback>
        </mc:AlternateContent>
      </w:r>
      <w:r>
        <w:rPr>
          <w:rFonts w:hint="eastAsia" w:ascii="Times New Roman" w:hAnsi="Times New Roman" w:eastAsia="宋体" w:cs="Times New Roman"/>
          <w:sz w:val="18"/>
          <w:szCs w:val="24"/>
        </w:rPr>
        <w:t xml:space="preserve">  </w:t>
      </w:r>
    </w:p>
    <w:p>
      <w:pPr>
        <w:tabs>
          <w:tab w:val="left" w:pos="4830"/>
        </w:tabs>
        <w:ind w:firstLine="1680" w:firstLineChars="600"/>
        <w:rPr>
          <w:rFonts w:ascii="Times New Roman" w:hAnsi="Times New Roman" w:eastAsia="宋体" w:cs="Times New Roman"/>
          <w:sz w:val="24"/>
          <w:szCs w:val="24"/>
        </w:rPr>
      </w:pPr>
      <w:r>
        <w:rPr>
          <w:rFonts w:ascii="Times New Roman" w:hAnsi="Times New Roman" w:eastAsia="宋体" w:cs="Times New Roman"/>
          <w:sz w:val="28"/>
          <w:szCs w:val="24"/>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312420</wp:posOffset>
                </wp:positionV>
                <wp:extent cx="2200275" cy="0"/>
                <wp:effectExtent l="11430" t="13970" r="7620" b="508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1pt;margin-top:24.6pt;height:0pt;width:173.25pt;z-index:251662336;mso-width-relative:page;mso-height-relative:page;" filled="f" stroked="t" coordsize="21600,21600" o:gfxdata="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krpu1gAAAAkBAAAPAAAAAAAAAAEAIAAAACIAAABkcnMvZG93&#10;bnJldi54bWxQSwECFAAUAAAACACHTuJA4RyStMkBAABeAwAADgAAAAAAAAABACAAAAAlAQAAZHJz&#10;L2Uyb0RvYy54bWxQSwUGAAAAAAYABgBZAQAAYAUAAAAA&#10;">
                <v:fill on="f" focussize="0,0"/>
                <v:stroke color="#000000" joinstyle="round"/>
                <v:imagedata o:title=""/>
                <o:lock v:ext="edit" aspectratio="f"/>
              </v:line>
            </w:pict>
          </mc:Fallback>
        </mc:AlternateContent>
      </w:r>
      <w:r>
        <w:rPr>
          <w:rFonts w:hint="eastAsia" w:ascii="Times New Roman" w:hAnsi="Times New Roman" w:eastAsia="宋体" w:cs="Times New Roman"/>
          <w:sz w:val="28"/>
          <w:szCs w:val="24"/>
        </w:rPr>
        <w:t>申办单位</w:t>
      </w:r>
      <w:r>
        <w:rPr>
          <w:rFonts w:hint="eastAsia" w:ascii="Times New Roman" w:hAnsi="Times New Roman" w:eastAsia="宋体" w:cs="Times New Roman"/>
          <w:sz w:val="24"/>
          <w:szCs w:val="24"/>
        </w:rPr>
        <w:t>（盖章）</w:t>
      </w:r>
    </w:p>
    <w:p>
      <w:pPr>
        <w:ind w:firstLine="2240" w:firstLineChars="800"/>
        <w:rPr>
          <w:rFonts w:ascii="Times New Roman" w:hAnsi="Times New Roman" w:eastAsia="宋体" w:cs="Times New Roman"/>
          <w:sz w:val="28"/>
          <w:szCs w:val="24"/>
        </w:rPr>
      </w:pPr>
      <w:r>
        <w:rPr>
          <w:rFonts w:ascii="Times New Roman" w:hAnsi="Times New Roman" w:eastAsia="宋体" w:cs="Times New Roman"/>
          <w:sz w:val="28"/>
          <w:szCs w:val="24"/>
        </w:rPr>
        <mc:AlternateContent>
          <mc:Choice Requires="wps">
            <w:drawing>
              <wp:anchor distT="0" distB="0" distL="114300" distR="114300" simplePos="0" relativeHeight="251663360" behindDoc="0" locked="0" layoutInCell="1" allowOverlap="1">
                <wp:simplePos x="0" y="0"/>
                <wp:positionH relativeFrom="column">
                  <wp:posOffset>2258695</wp:posOffset>
                </wp:positionH>
                <wp:positionV relativeFrom="paragraph">
                  <wp:posOffset>312420</wp:posOffset>
                </wp:positionV>
                <wp:extent cx="2266950" cy="0"/>
                <wp:effectExtent l="11430" t="10160" r="7620" b="889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7.85pt;margin-top:24.6pt;height:0pt;width:178.5pt;z-index:251663360;mso-width-relative:page;mso-height-relative:page;" filled="f" stroked="t" coordsize="21600,21600" o:gfxdata="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JmjU9YAAAAJAQAADwAAAAAAAAABACAAAAAiAAAAZHJzL2Rv&#10;d25yZXYueG1sUEsBAhQAFAAAAAgAh07iQISKpOzKAQAAXgMAAA4AAAAAAAAAAQAgAAAAJQEAAGRy&#10;cy9lMm9Eb2MueG1sUEsFBgAAAAAGAAYAWQEAAGEFAAAAAA==&#10;">
                <v:fill on="f" focussize="0,0"/>
                <v:stroke color="#000000" joinstyle="round"/>
                <v:imagedata o:title=""/>
                <o:lock v:ext="edit" aspectratio="f"/>
              </v:line>
            </w:pict>
          </mc:Fallback>
        </mc:AlternateContent>
      </w:r>
      <w:r>
        <w:rPr>
          <w:rFonts w:hint="eastAsia" w:ascii="Times New Roman" w:hAnsi="Times New Roman" w:eastAsia="宋体" w:cs="Times New Roman"/>
          <w:sz w:val="28"/>
          <w:szCs w:val="24"/>
        </w:rPr>
        <w:t>邮政编码</w:t>
      </w:r>
    </w:p>
    <w:p>
      <w:pPr>
        <w:ind w:firstLine="2240" w:firstLineChars="800"/>
        <w:rPr>
          <w:rFonts w:ascii="Times New Roman" w:hAnsi="Times New Roman" w:eastAsia="宋体" w:cs="Times New Roman"/>
          <w:sz w:val="28"/>
          <w:szCs w:val="24"/>
        </w:rPr>
      </w:pPr>
      <w:r>
        <w:rPr>
          <w:rFonts w:ascii="Times New Roman" w:hAnsi="Times New Roman" w:eastAsia="宋体" w:cs="Times New Roman"/>
          <w:sz w:val="28"/>
          <w:szCs w:val="24"/>
        </w:rPr>
        <mc:AlternateContent>
          <mc:Choice Requires="wps">
            <w:drawing>
              <wp:anchor distT="0" distB="0" distL="114300" distR="114300" simplePos="0" relativeHeight="251664384" behindDoc="0" locked="0" layoutInCell="1" allowOverlap="1">
                <wp:simplePos x="0" y="0"/>
                <wp:positionH relativeFrom="column">
                  <wp:posOffset>2258695</wp:posOffset>
                </wp:positionH>
                <wp:positionV relativeFrom="paragraph">
                  <wp:posOffset>312420</wp:posOffset>
                </wp:positionV>
                <wp:extent cx="2266950" cy="0"/>
                <wp:effectExtent l="11430" t="6350" r="7620" b="1270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7.85pt;margin-top:24.6pt;height:0pt;width:178.5pt;z-index:251664384;mso-width-relative:page;mso-height-relative:page;" filled="f" stroked="t" coordsize="21600,21600" o:gfxdata="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yZo1PWAAAACQEAAA8AAAAAAAAAAQAgAAAAIgAAAGRycy9kb3du&#10;cmV2LnhtbFBLAQIUABQAAAAIAIdO4kDSde4DyAEAAF4DAAAOAAAAAAAAAAEAIAAAACUBAABkcnMv&#10;ZTJvRG9jLnhtbFBLBQYAAAAABgAGAFkBAABfBQAAAAA=&#10;">
                <v:fill on="f" focussize="0,0"/>
                <v:stroke color="#000000" joinstyle="round"/>
                <v:imagedata o:title=""/>
                <o:lock v:ext="edit" aspectratio="f"/>
              </v:line>
            </w:pict>
          </mc:Fallback>
        </mc:AlternateContent>
      </w:r>
      <w:r>
        <w:rPr>
          <w:rFonts w:hint="eastAsia" w:ascii="Times New Roman" w:hAnsi="Times New Roman" w:eastAsia="宋体" w:cs="Times New Roman"/>
          <w:sz w:val="28"/>
          <w:szCs w:val="24"/>
        </w:rPr>
        <w:t>申报日期</w:t>
      </w:r>
    </w:p>
    <w:p>
      <w:pPr>
        <w:rPr>
          <w:rFonts w:ascii="Times New Roman" w:hAnsi="Times New Roman" w:eastAsia="宋体" w:cs="Times New Roman"/>
          <w:b/>
          <w:sz w:val="32"/>
          <w:szCs w:val="24"/>
        </w:rPr>
      </w:pPr>
    </w:p>
    <w:p>
      <w:pPr>
        <w:rPr>
          <w:rFonts w:ascii="Times New Roman" w:hAnsi="Times New Roman" w:eastAsia="宋体" w:cs="Times New Roman"/>
          <w:b/>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填表说明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宋体" w:cs="Times New Roman"/>
          <w:b/>
          <w:sz w:val="22"/>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项目的申请代码系网上申报时自动生成。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本表填写注意事项：</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（一）填写思路：</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1.体现本申报项目在理论、知识、方法和技术上的新颖性；</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2.分析本申报项目的培训需求；</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3.介绍培训效果的具体评估方法。</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（二）教学对象须符合该学科继续教育对象的要求。</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（三）项目举办方式有：学术讲座、学术会议、专题讨论会、研讨班、讲习班、学习班等。</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（四）教学时数为实际授课时数，不包括开班典礼等与教学无关的时间。</w:t>
      </w:r>
    </w:p>
    <w:p>
      <w:pPr>
        <w:keepNext w:val="0"/>
        <w:keepLines w:val="0"/>
        <w:pageBreakBefore w:val="0"/>
        <w:widowControl w:val="0"/>
        <w:kinsoku/>
        <w:wordWrap/>
        <w:overflowPunct/>
        <w:topLinePunct w:val="0"/>
        <w:autoSpaceDE/>
        <w:autoSpaceDN/>
        <w:bidi w:val="0"/>
        <w:adjustRightInd/>
        <w:snapToGrid/>
        <w:spacing w:line="480" w:lineRule="exact"/>
        <w:ind w:left="105"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（五）学分计算方式：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参加者经考核合格，按每3学时授予1学分；主讲人每学时授予2学分。半天按3学时计算，1天按6学时计算。每个项目所授学分数最多不超过10学分。</w:t>
      </w:r>
    </w:p>
    <w:p>
      <w:pPr>
        <w:keepNext w:val="0"/>
        <w:keepLines w:val="0"/>
        <w:pageBreakBefore w:val="0"/>
        <w:widowControl w:val="0"/>
        <w:tabs>
          <w:tab w:val="left" w:pos="709"/>
        </w:tabs>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填写项目申报表时，所填内容系指举办一期活动而言。如同一项目举办一期以上时，  请在“多期举办信息”处填写每期相应的举办时间与举办地点。</w:t>
      </w:r>
    </w:p>
    <w:p>
      <w:pPr>
        <w:keepNext w:val="0"/>
        <w:keepLines w:val="0"/>
        <w:pageBreakBefore w:val="0"/>
        <w:widowControl w:val="0"/>
        <w:tabs>
          <w:tab w:val="left" w:pos="426"/>
        </w:tabs>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三、西部12个省（区、市）包括：四川省、重庆市、贵州省、云南省、西藏自治区、陕西省、甘肃省、青海省、宁夏回族自治区、新疆维吾尔自治区、广西壮族自治区、内蒙古自治区。</w:t>
      </w:r>
    </w:p>
    <w:p>
      <w:pPr>
        <w:keepNext w:val="0"/>
        <w:keepLines w:val="0"/>
        <w:pageBreakBefore w:val="0"/>
        <w:widowControl w:val="0"/>
        <w:tabs>
          <w:tab w:val="left" w:pos="709"/>
        </w:tabs>
        <w:kinsoku/>
        <w:wordWrap/>
        <w:overflowPunct/>
        <w:topLinePunct w:val="0"/>
        <w:autoSpaceDE/>
        <w:autoSpaceDN/>
        <w:bidi w:val="0"/>
        <w:adjustRightInd/>
        <w:snapToGrid/>
        <w:spacing w:line="480" w:lineRule="exact"/>
        <w:ind w:left="1070" w:leftChars="304" w:right="0" w:rightChars="0" w:hanging="432" w:hangingChars="13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四、基层单位包括：县级及以下医疗卫生机构等。</w:t>
      </w:r>
    </w:p>
    <w:p>
      <w:pPr>
        <w:keepNext w:val="0"/>
        <w:keepLines w:val="0"/>
        <w:pageBreakBefore w:val="0"/>
        <w:widowControl w:val="0"/>
        <w:tabs>
          <w:tab w:val="left" w:pos="709"/>
        </w:tabs>
        <w:kinsoku/>
        <w:wordWrap/>
        <w:overflowPunct/>
        <w:topLinePunct w:val="0"/>
        <w:autoSpaceDE/>
        <w:autoSpaceDN/>
        <w:bidi w:val="0"/>
        <w:adjustRightInd/>
        <w:snapToGrid/>
        <w:spacing w:line="480" w:lineRule="exact"/>
        <w:ind w:left="1070" w:leftChars="304" w:right="0" w:rightChars="0" w:hanging="432" w:hangingChars="13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五、黑龙江省代码  09</w:t>
      </w:r>
    </w:p>
    <w:p>
      <w:pPr>
        <w:tabs>
          <w:tab w:val="left" w:pos="210"/>
        </w:tabs>
        <w:rPr>
          <w:rFonts w:ascii="Times New Roman" w:hAnsi="Times New Roman" w:eastAsia="宋体" w:cs="Times New Roman"/>
          <w:szCs w:val="24"/>
        </w:rPr>
      </w:pPr>
    </w:p>
    <w:p>
      <w:pPr>
        <w:tabs>
          <w:tab w:val="left" w:pos="210"/>
        </w:tabs>
        <w:rPr>
          <w:rFonts w:ascii="Times New Roman" w:hAnsi="Times New Roman" w:eastAsia="宋体" w:cs="Times New Roman"/>
          <w:szCs w:val="24"/>
        </w:rPr>
      </w:pPr>
    </w:p>
    <w:p>
      <w:pPr>
        <w:tabs>
          <w:tab w:val="left" w:pos="210"/>
        </w:tabs>
        <w:rPr>
          <w:rFonts w:ascii="Times New Roman" w:hAnsi="Times New Roman" w:eastAsia="宋体" w:cs="Times New Roman"/>
          <w:szCs w:val="24"/>
        </w:rPr>
      </w:pPr>
    </w:p>
    <w:p>
      <w:pPr>
        <w:tabs>
          <w:tab w:val="left" w:pos="210"/>
        </w:tabs>
        <w:rPr>
          <w:rFonts w:ascii="Times New Roman" w:hAnsi="Times New Roman" w:eastAsia="宋体" w:cs="Times New Roman"/>
          <w:szCs w:val="24"/>
        </w:rPr>
      </w:pPr>
    </w:p>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97"/>
        <w:gridCol w:w="519"/>
        <w:gridCol w:w="65"/>
        <w:gridCol w:w="571"/>
        <w:gridCol w:w="467"/>
        <w:gridCol w:w="47"/>
        <w:gridCol w:w="493"/>
        <w:gridCol w:w="253"/>
        <w:gridCol w:w="13"/>
        <w:gridCol w:w="702"/>
        <w:gridCol w:w="127"/>
        <w:gridCol w:w="712"/>
        <w:gridCol w:w="82"/>
        <w:gridCol w:w="367"/>
        <w:gridCol w:w="344"/>
        <w:gridCol w:w="147"/>
        <w:gridCol w:w="23"/>
        <w:gridCol w:w="712"/>
        <w:gridCol w:w="446"/>
        <w:gridCol w:w="689"/>
        <w:gridCol w:w="260"/>
        <w:gridCol w:w="82"/>
        <w:gridCol w:w="298"/>
        <w:gridCol w:w="968"/>
        <w:gridCol w:w="141"/>
        <w:gridCol w:w="377"/>
        <w:gridCol w:w="654"/>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461" w:hRule="atLeast"/>
        </w:trPr>
        <w:tc>
          <w:tcPr>
            <w:tcW w:w="8905" w:type="dxa"/>
            <w:gridSpan w:val="2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3585" w:hRule="atLeast"/>
        </w:trPr>
        <w:tc>
          <w:tcPr>
            <w:tcW w:w="8905" w:type="dxa"/>
            <w:gridSpan w:val="25"/>
          </w:tcPr>
          <w:p>
            <w:pPr>
              <w:rPr>
                <w:rFonts w:ascii="Times New Roman" w:hAnsi="Times New Roman" w:eastAsia="宋体" w:cs="Times New Roman"/>
                <w:color w:val="00B05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505" w:hRule="atLeast"/>
        </w:trPr>
        <w:tc>
          <w:tcPr>
            <w:tcW w:w="8905" w:type="dxa"/>
            <w:gridSpan w:val="2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3709" w:hRule="atLeast"/>
        </w:trPr>
        <w:tc>
          <w:tcPr>
            <w:tcW w:w="8905" w:type="dxa"/>
            <w:gridSpan w:val="25"/>
          </w:tcPr>
          <w:p>
            <w:pPr>
              <w:rPr>
                <w:rFonts w:ascii="Times New Roman" w:hAnsi="Times New Roman" w:eastAsia="宋体" w:cs="Times New Roman"/>
                <w:color w:val="00B05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496" w:hRule="atLeast"/>
        </w:trPr>
        <w:tc>
          <w:tcPr>
            <w:tcW w:w="8905" w:type="dxa"/>
            <w:gridSpan w:val="2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3550" w:hRule="atLeast"/>
        </w:trPr>
        <w:tc>
          <w:tcPr>
            <w:tcW w:w="8905" w:type="dxa"/>
            <w:gridSpan w:val="25"/>
          </w:tcPr>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461" w:hRule="atLeast"/>
        </w:trPr>
        <w:tc>
          <w:tcPr>
            <w:tcW w:w="8905" w:type="dxa"/>
            <w:gridSpan w:val="2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3585" w:hRule="atLeast"/>
        </w:trPr>
        <w:tc>
          <w:tcPr>
            <w:tcW w:w="8905" w:type="dxa"/>
            <w:gridSpan w:val="25"/>
          </w:tcPr>
          <w:p>
            <w:pPr>
              <w:rPr>
                <w:rFonts w:ascii="Times New Roman" w:hAnsi="Times New Roman" w:eastAsia="宋体" w:cs="Times New Roman"/>
                <w:color w:val="00B05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505" w:hRule="atLeast"/>
        </w:trPr>
        <w:tc>
          <w:tcPr>
            <w:tcW w:w="8905" w:type="dxa"/>
            <w:gridSpan w:val="2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3709" w:hRule="atLeast"/>
        </w:trPr>
        <w:tc>
          <w:tcPr>
            <w:tcW w:w="8905" w:type="dxa"/>
            <w:gridSpan w:val="25"/>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496" w:hRule="atLeast"/>
        </w:trPr>
        <w:tc>
          <w:tcPr>
            <w:tcW w:w="8905" w:type="dxa"/>
            <w:gridSpan w:val="2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申办单位近几年与项目有关的工作概况</w:t>
            </w:r>
          </w:p>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496" w:hRule="atLeast"/>
        </w:trPr>
        <w:tc>
          <w:tcPr>
            <w:tcW w:w="8905" w:type="dxa"/>
            <w:gridSpan w:val="25"/>
            <w:vAlign w:val="center"/>
          </w:tcPr>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54" w:hRule="atLeast"/>
        </w:trPr>
        <w:tc>
          <w:tcPr>
            <w:tcW w:w="519" w:type="dxa"/>
            <w:vMerge w:val="restart"/>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项目负责人简况</w:t>
            </w:r>
          </w:p>
        </w:tc>
        <w:tc>
          <w:tcPr>
            <w:tcW w:w="1150" w:type="dxa"/>
            <w:gridSpan w:val="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姓名</w:t>
            </w:r>
          </w:p>
        </w:tc>
        <w:tc>
          <w:tcPr>
            <w:tcW w:w="1461" w:type="dxa"/>
            <w:gridSpan w:val="4"/>
          </w:tcPr>
          <w:p>
            <w:pPr>
              <w:rPr>
                <w:rFonts w:ascii="Times New Roman" w:hAnsi="Times New Roman" w:eastAsia="宋体" w:cs="Times New Roman"/>
                <w:szCs w:val="24"/>
              </w:rPr>
            </w:pPr>
          </w:p>
        </w:tc>
        <w:tc>
          <w:tcPr>
            <w:tcW w:w="921"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性别</w:t>
            </w:r>
          </w:p>
        </w:tc>
        <w:tc>
          <w:tcPr>
            <w:tcW w:w="881" w:type="dxa"/>
            <w:gridSpan w:val="4"/>
          </w:tcPr>
          <w:p>
            <w:pPr>
              <w:rPr>
                <w:rFonts w:ascii="Times New Roman" w:hAnsi="Times New Roman" w:eastAsia="宋体" w:cs="Times New Roman"/>
                <w:szCs w:val="24"/>
              </w:rPr>
            </w:pPr>
          </w:p>
        </w:tc>
        <w:tc>
          <w:tcPr>
            <w:tcW w:w="1847"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出生年月日</w:t>
            </w:r>
          </w:p>
        </w:tc>
        <w:tc>
          <w:tcPr>
            <w:tcW w:w="2126" w:type="dxa"/>
            <w:gridSpan w:val="6"/>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54" w:hRule="atLeast"/>
        </w:trPr>
        <w:tc>
          <w:tcPr>
            <w:tcW w:w="519" w:type="dxa"/>
            <w:vMerge w:val="continue"/>
          </w:tcPr>
          <w:p>
            <w:pPr>
              <w:rPr>
                <w:rFonts w:ascii="Times New Roman" w:hAnsi="Times New Roman" w:eastAsia="宋体" w:cs="Times New Roman"/>
                <w:szCs w:val="24"/>
              </w:rPr>
            </w:pPr>
          </w:p>
        </w:tc>
        <w:tc>
          <w:tcPr>
            <w:tcW w:w="1150" w:type="dxa"/>
            <w:gridSpan w:val="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职称</w:t>
            </w:r>
          </w:p>
        </w:tc>
        <w:tc>
          <w:tcPr>
            <w:tcW w:w="1461" w:type="dxa"/>
            <w:gridSpan w:val="4"/>
          </w:tcPr>
          <w:p>
            <w:pPr>
              <w:rPr>
                <w:rFonts w:ascii="Times New Roman" w:hAnsi="Times New Roman" w:eastAsia="宋体" w:cs="Times New Roman"/>
                <w:szCs w:val="24"/>
              </w:rPr>
            </w:pPr>
          </w:p>
        </w:tc>
        <w:tc>
          <w:tcPr>
            <w:tcW w:w="921"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职务</w:t>
            </w:r>
          </w:p>
        </w:tc>
        <w:tc>
          <w:tcPr>
            <w:tcW w:w="881" w:type="dxa"/>
            <w:gridSpan w:val="4"/>
          </w:tcPr>
          <w:p>
            <w:pPr>
              <w:rPr>
                <w:rFonts w:ascii="Times New Roman" w:hAnsi="Times New Roman" w:eastAsia="宋体" w:cs="Times New Roman"/>
                <w:szCs w:val="24"/>
              </w:rPr>
            </w:pPr>
          </w:p>
        </w:tc>
        <w:tc>
          <w:tcPr>
            <w:tcW w:w="1847"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最高学历</w:t>
            </w:r>
          </w:p>
        </w:tc>
        <w:tc>
          <w:tcPr>
            <w:tcW w:w="2126" w:type="dxa"/>
            <w:gridSpan w:val="6"/>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22" w:hRule="atLeast"/>
        </w:trPr>
        <w:tc>
          <w:tcPr>
            <w:tcW w:w="519" w:type="dxa"/>
            <w:vMerge w:val="continue"/>
          </w:tcPr>
          <w:p>
            <w:pPr>
              <w:rPr>
                <w:rFonts w:ascii="Times New Roman" w:hAnsi="Times New Roman" w:eastAsia="宋体" w:cs="Times New Roman"/>
                <w:szCs w:val="24"/>
              </w:rPr>
            </w:pPr>
          </w:p>
        </w:tc>
        <w:tc>
          <w:tcPr>
            <w:tcW w:w="1150" w:type="dxa"/>
            <w:gridSpan w:val="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工作单位</w:t>
            </w:r>
          </w:p>
        </w:tc>
        <w:tc>
          <w:tcPr>
            <w:tcW w:w="1461" w:type="dxa"/>
            <w:gridSpan w:val="4"/>
            <w:vAlign w:val="center"/>
          </w:tcPr>
          <w:p>
            <w:pPr>
              <w:jc w:val="center"/>
              <w:rPr>
                <w:rFonts w:ascii="Times New Roman" w:hAnsi="Times New Roman" w:eastAsia="宋体" w:cs="Times New Roman"/>
                <w:b/>
                <w:bCs/>
                <w:szCs w:val="24"/>
              </w:rPr>
            </w:pPr>
          </w:p>
        </w:tc>
        <w:tc>
          <w:tcPr>
            <w:tcW w:w="1802" w:type="dxa"/>
            <w:gridSpan w:val="7"/>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是否在职（岗）</w:t>
            </w:r>
          </w:p>
        </w:tc>
        <w:tc>
          <w:tcPr>
            <w:tcW w:w="712" w:type="dxa"/>
            <w:vAlign w:val="center"/>
          </w:tcPr>
          <w:p>
            <w:pPr>
              <w:jc w:val="center"/>
              <w:rPr>
                <w:rFonts w:ascii="Times New Roman" w:hAnsi="Times New Roman" w:eastAsia="宋体" w:cs="Times New Roman"/>
                <w:b/>
                <w:bCs/>
                <w:szCs w:val="24"/>
              </w:rPr>
            </w:pPr>
          </w:p>
        </w:tc>
        <w:tc>
          <w:tcPr>
            <w:tcW w:w="1135" w:type="dxa"/>
            <w:gridSpan w:val="2"/>
            <w:tcBorders>
              <w:bottom w:val="single" w:color="auto" w:sz="4" w:space="0"/>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从事专业</w:t>
            </w:r>
          </w:p>
        </w:tc>
        <w:tc>
          <w:tcPr>
            <w:tcW w:w="2126" w:type="dxa"/>
            <w:gridSpan w:val="6"/>
            <w:tcBorders>
              <w:bottom w:val="single" w:color="auto" w:sz="4" w:space="0"/>
            </w:tcBorders>
            <w:vAlign w:val="center"/>
          </w:tcPr>
          <w:p>
            <w:pPr>
              <w:jc w:val="center"/>
              <w:rPr>
                <w:rFonts w:ascii="Times New Roman" w:hAnsi="Times New Roman" w:eastAsia="宋体"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22" w:hRule="atLeast"/>
        </w:trPr>
        <w:tc>
          <w:tcPr>
            <w:tcW w:w="519" w:type="dxa"/>
            <w:vMerge w:val="continue"/>
          </w:tcPr>
          <w:p>
            <w:pPr>
              <w:rPr>
                <w:rFonts w:ascii="Times New Roman" w:hAnsi="Times New Roman" w:eastAsia="宋体" w:cs="Times New Roman"/>
                <w:szCs w:val="24"/>
              </w:rPr>
            </w:pPr>
          </w:p>
        </w:tc>
        <w:tc>
          <w:tcPr>
            <w:tcW w:w="2611" w:type="dxa"/>
            <w:gridSpan w:val="8"/>
            <w:tcBorders>
              <w:top w:val="nil"/>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是否参与项目授课</w:t>
            </w:r>
          </w:p>
        </w:tc>
        <w:tc>
          <w:tcPr>
            <w:tcW w:w="1802" w:type="dxa"/>
            <w:gridSpan w:val="7"/>
            <w:tcBorders>
              <w:top w:val="nil"/>
            </w:tcBorders>
            <w:vAlign w:val="center"/>
          </w:tcPr>
          <w:p>
            <w:pPr>
              <w:jc w:val="center"/>
              <w:rPr>
                <w:rFonts w:ascii="Times New Roman" w:hAnsi="Times New Roman" w:eastAsia="宋体" w:cs="Times New Roman"/>
                <w:b/>
                <w:bCs/>
                <w:szCs w:val="24"/>
              </w:rPr>
            </w:pPr>
          </w:p>
        </w:tc>
        <w:tc>
          <w:tcPr>
            <w:tcW w:w="1847" w:type="dxa"/>
            <w:gridSpan w:val="3"/>
            <w:tcBorders>
              <w:top w:val="nil"/>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szCs w:val="24"/>
              </w:rPr>
              <w:t>项目负责人签字</w:t>
            </w:r>
          </w:p>
        </w:tc>
        <w:tc>
          <w:tcPr>
            <w:tcW w:w="2126" w:type="dxa"/>
            <w:gridSpan w:val="6"/>
            <w:tcBorders>
              <w:top w:val="nil"/>
            </w:tcBorders>
            <w:vAlign w:val="center"/>
          </w:tcPr>
          <w:p>
            <w:pPr>
              <w:jc w:val="center"/>
              <w:rPr>
                <w:rFonts w:ascii="Times New Roman" w:hAnsi="Times New Roman" w:eastAsia="宋体"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23" w:hRule="atLeast"/>
        </w:trPr>
        <w:tc>
          <w:tcPr>
            <w:tcW w:w="519" w:type="dxa"/>
            <w:vMerge w:val="continue"/>
          </w:tcPr>
          <w:p>
            <w:pPr>
              <w:rPr>
                <w:rFonts w:ascii="Times New Roman" w:hAnsi="Times New Roman" w:eastAsia="宋体" w:cs="Times New Roman"/>
                <w:szCs w:val="24"/>
              </w:rPr>
            </w:pPr>
          </w:p>
        </w:tc>
        <w:tc>
          <w:tcPr>
            <w:tcW w:w="8386" w:type="dxa"/>
            <w:gridSpan w:val="24"/>
            <w:vAlign w:val="center"/>
          </w:tcPr>
          <w:p>
            <w:pPr>
              <w:jc w:val="center"/>
              <w:rPr>
                <w:rFonts w:ascii="Times New Roman" w:hAnsi="Times New Roman" w:eastAsia="宋体" w:cs="Times New Roman"/>
                <w:szCs w:val="24"/>
              </w:rPr>
            </w:pPr>
            <w:r>
              <w:rPr>
                <w:rFonts w:hint="eastAsia" w:ascii="Times New Roman" w:hAnsi="Times New Roman" w:eastAsia="宋体" w:cs="Times New Roman"/>
                <w:b/>
                <w:bCs/>
                <w:szCs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2035" w:hRule="atLeast"/>
        </w:trPr>
        <w:tc>
          <w:tcPr>
            <w:tcW w:w="519" w:type="dxa"/>
            <w:vMerge w:val="continue"/>
          </w:tcPr>
          <w:p>
            <w:pPr>
              <w:rPr>
                <w:rFonts w:ascii="Times New Roman" w:hAnsi="Times New Roman" w:eastAsia="宋体" w:cs="Times New Roman"/>
                <w:szCs w:val="24"/>
              </w:rPr>
            </w:pPr>
          </w:p>
        </w:tc>
        <w:tc>
          <w:tcPr>
            <w:tcW w:w="8386" w:type="dxa"/>
            <w:gridSpan w:val="24"/>
          </w:tcPr>
          <w:p>
            <w:pPr>
              <w:rPr>
                <w:rFonts w:ascii="Times New Roman" w:hAnsi="Times New Roman" w:eastAsia="宋体" w:cs="Times New Roman"/>
                <w:szCs w:val="24"/>
              </w:rPr>
            </w:pPr>
          </w:p>
          <w:p>
            <w:pPr>
              <w:tabs>
                <w:tab w:val="left" w:pos="45"/>
              </w:tabs>
              <w:rPr>
                <w:rFonts w:ascii="Times New Roman" w:hAnsi="Times New Roman" w:eastAsia="宋体" w:cs="Times New Roman"/>
                <w:szCs w:val="24"/>
              </w:rPr>
            </w:pPr>
            <w:r>
              <w:rPr>
                <w:rFonts w:ascii="Times New Roman" w:hAnsi="Times New Roman" w:eastAsia="宋体" w:cs="Times New Roman"/>
                <w:szCs w:val="24"/>
              </w:rPr>
              <w:tab/>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55" w:hRule="atLeast"/>
        </w:trPr>
        <w:tc>
          <w:tcPr>
            <w:tcW w:w="519" w:type="dxa"/>
            <w:vMerge w:val="continue"/>
          </w:tcPr>
          <w:p>
            <w:pPr>
              <w:rPr>
                <w:rFonts w:ascii="Times New Roman" w:hAnsi="Times New Roman" w:eastAsia="宋体" w:cs="Times New Roman"/>
                <w:szCs w:val="24"/>
              </w:rPr>
            </w:pPr>
          </w:p>
        </w:tc>
        <w:tc>
          <w:tcPr>
            <w:tcW w:w="8386" w:type="dxa"/>
            <w:gridSpan w:val="2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1549" w:hRule="atLeast"/>
        </w:trPr>
        <w:tc>
          <w:tcPr>
            <w:tcW w:w="519" w:type="dxa"/>
            <w:vMerge w:val="continue"/>
          </w:tcPr>
          <w:p>
            <w:pPr>
              <w:rPr>
                <w:rFonts w:ascii="Times New Roman" w:hAnsi="Times New Roman" w:eastAsia="宋体" w:cs="Times New Roman"/>
                <w:szCs w:val="24"/>
              </w:rPr>
            </w:pPr>
          </w:p>
        </w:tc>
        <w:tc>
          <w:tcPr>
            <w:tcW w:w="8386" w:type="dxa"/>
            <w:gridSpan w:val="24"/>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60" w:hRule="atLeast"/>
        </w:trPr>
        <w:tc>
          <w:tcPr>
            <w:tcW w:w="519" w:type="dxa"/>
            <w:vMerge w:val="continue"/>
          </w:tcPr>
          <w:p>
            <w:pPr>
              <w:rPr>
                <w:rFonts w:ascii="Times New Roman" w:hAnsi="Times New Roman" w:eastAsia="宋体" w:cs="Times New Roman"/>
                <w:szCs w:val="24"/>
              </w:rPr>
            </w:pPr>
          </w:p>
        </w:tc>
        <w:tc>
          <w:tcPr>
            <w:tcW w:w="8386" w:type="dxa"/>
            <w:gridSpan w:val="2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1533" w:hRule="atLeast"/>
        </w:trPr>
        <w:tc>
          <w:tcPr>
            <w:tcW w:w="519" w:type="dxa"/>
            <w:vMerge w:val="continue"/>
          </w:tcPr>
          <w:p>
            <w:pPr>
              <w:rPr>
                <w:rFonts w:ascii="Times New Roman" w:hAnsi="Times New Roman" w:eastAsia="宋体" w:cs="Times New Roman"/>
                <w:szCs w:val="24"/>
              </w:rPr>
            </w:pPr>
          </w:p>
        </w:tc>
        <w:tc>
          <w:tcPr>
            <w:tcW w:w="8386" w:type="dxa"/>
            <w:gridSpan w:val="24"/>
          </w:tcPr>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65" w:hRule="atLeast"/>
        </w:trPr>
        <w:tc>
          <w:tcPr>
            <w:tcW w:w="519" w:type="dxa"/>
            <w:vMerge w:val="continue"/>
          </w:tcPr>
          <w:p>
            <w:pPr>
              <w:rPr>
                <w:rFonts w:ascii="Times New Roman" w:hAnsi="Times New Roman" w:eastAsia="宋体" w:cs="Times New Roman"/>
                <w:szCs w:val="24"/>
              </w:rPr>
            </w:pPr>
          </w:p>
        </w:tc>
        <w:tc>
          <w:tcPr>
            <w:tcW w:w="8386" w:type="dxa"/>
            <w:gridSpan w:val="2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1714" w:hRule="atLeast"/>
        </w:trPr>
        <w:tc>
          <w:tcPr>
            <w:tcW w:w="519" w:type="dxa"/>
            <w:vMerge w:val="continue"/>
          </w:tcPr>
          <w:p>
            <w:pPr>
              <w:rPr>
                <w:rFonts w:ascii="Times New Roman" w:hAnsi="Times New Roman" w:eastAsia="宋体" w:cs="Times New Roman"/>
                <w:szCs w:val="24"/>
              </w:rPr>
            </w:pPr>
          </w:p>
        </w:tc>
        <w:tc>
          <w:tcPr>
            <w:tcW w:w="8386" w:type="dxa"/>
            <w:gridSpan w:val="24"/>
          </w:tcPr>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456" w:hRule="atLeast"/>
        </w:trPr>
        <w:tc>
          <w:tcPr>
            <w:tcW w:w="519" w:type="dxa"/>
            <w:vMerge w:val="continue"/>
          </w:tcPr>
          <w:p>
            <w:pPr>
              <w:rPr>
                <w:rFonts w:ascii="Times New Roman" w:hAnsi="Times New Roman" w:eastAsia="宋体" w:cs="Times New Roman"/>
                <w:szCs w:val="24"/>
              </w:rPr>
            </w:pPr>
          </w:p>
        </w:tc>
        <w:tc>
          <w:tcPr>
            <w:tcW w:w="8386" w:type="dxa"/>
            <w:gridSpan w:val="2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cantSplit/>
          <w:trHeight w:val="1549" w:hRule="atLeast"/>
        </w:trPr>
        <w:tc>
          <w:tcPr>
            <w:tcW w:w="519" w:type="dxa"/>
            <w:vMerge w:val="continue"/>
            <w:tcBorders>
              <w:bottom w:val="single" w:color="auto" w:sz="4" w:space="0"/>
            </w:tcBorders>
          </w:tcPr>
          <w:p>
            <w:pPr>
              <w:rPr>
                <w:rFonts w:ascii="Times New Roman" w:hAnsi="Times New Roman" w:eastAsia="宋体" w:cs="Times New Roman"/>
                <w:szCs w:val="24"/>
              </w:rPr>
            </w:pPr>
          </w:p>
        </w:tc>
        <w:tc>
          <w:tcPr>
            <w:tcW w:w="8386" w:type="dxa"/>
            <w:gridSpan w:val="24"/>
            <w:tcBorders>
              <w:bottom w:val="single" w:color="auto" w:sz="4" w:space="0"/>
            </w:tcBorders>
          </w:tcPr>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567" w:hRule="atLeast"/>
        </w:trPr>
        <w:tc>
          <w:tcPr>
            <w:tcW w:w="8905" w:type="dxa"/>
            <w:gridSpan w:val="2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讲授题目</w:t>
            </w:r>
          </w:p>
        </w:tc>
        <w:tc>
          <w:tcPr>
            <w:tcW w:w="2481" w:type="dxa"/>
            <w:gridSpan w:val="7"/>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内容</w:t>
            </w:r>
          </w:p>
        </w:tc>
        <w:tc>
          <w:tcPr>
            <w:tcW w:w="1870" w:type="dxa"/>
            <w:gridSpan w:val="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授课教师</w:t>
            </w:r>
          </w:p>
        </w:tc>
        <w:tc>
          <w:tcPr>
            <w:tcW w:w="640"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学时</w:t>
            </w:r>
          </w:p>
        </w:tc>
        <w:tc>
          <w:tcPr>
            <w:tcW w:w="1486"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699" w:type="dxa"/>
          <w:trHeight w:val="624" w:hRule="atLeast"/>
        </w:trPr>
        <w:tc>
          <w:tcPr>
            <w:tcW w:w="2428" w:type="dxa"/>
            <w:gridSpan w:val="8"/>
          </w:tcPr>
          <w:p>
            <w:pPr>
              <w:rPr>
                <w:rFonts w:ascii="Times New Roman" w:hAnsi="Times New Roman" w:eastAsia="宋体" w:cs="Times New Roman"/>
                <w:szCs w:val="24"/>
              </w:rPr>
            </w:pPr>
          </w:p>
        </w:tc>
        <w:tc>
          <w:tcPr>
            <w:tcW w:w="2481" w:type="dxa"/>
            <w:gridSpan w:val="7"/>
          </w:tcPr>
          <w:p>
            <w:pPr>
              <w:rPr>
                <w:rFonts w:ascii="Times New Roman" w:hAnsi="Times New Roman" w:eastAsia="宋体" w:cs="Times New Roman"/>
                <w:szCs w:val="24"/>
              </w:rPr>
            </w:pPr>
          </w:p>
        </w:tc>
        <w:tc>
          <w:tcPr>
            <w:tcW w:w="1870" w:type="dxa"/>
            <w:gridSpan w:val="4"/>
          </w:tcPr>
          <w:p>
            <w:pPr>
              <w:rPr>
                <w:rFonts w:ascii="Times New Roman" w:hAnsi="Times New Roman" w:eastAsia="宋体" w:cs="Times New Roman"/>
                <w:szCs w:val="24"/>
              </w:rPr>
            </w:pPr>
          </w:p>
        </w:tc>
        <w:tc>
          <w:tcPr>
            <w:tcW w:w="640" w:type="dxa"/>
            <w:gridSpan w:val="3"/>
          </w:tcPr>
          <w:p>
            <w:pPr>
              <w:rPr>
                <w:rFonts w:ascii="Times New Roman" w:hAnsi="Times New Roman" w:eastAsia="宋体" w:cs="Times New Roman"/>
                <w:szCs w:val="24"/>
              </w:rPr>
            </w:pPr>
          </w:p>
        </w:tc>
        <w:tc>
          <w:tcPr>
            <w:tcW w:w="1486" w:type="dxa"/>
            <w:gridSpan w:val="3"/>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trHeight w:val="680" w:hRule="atLeast"/>
        </w:trPr>
        <w:tc>
          <w:tcPr>
            <w:tcW w:w="681" w:type="dxa"/>
            <w:gridSpan w:val="3"/>
            <w:vMerge w:val="restart"/>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授</w:t>
            </w: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课</w:t>
            </w:r>
          </w:p>
          <w:p>
            <w:pPr>
              <w:jc w:val="center"/>
              <w:rPr>
                <w:rFonts w:ascii="Times New Roman" w:hAnsi="Times New Roman" w:eastAsia="宋体" w:cs="Times New Roman"/>
                <w:b/>
                <w:bCs/>
                <w:szCs w:val="24"/>
              </w:rPr>
            </w:pPr>
          </w:p>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教</w:t>
            </w:r>
          </w:p>
          <w:p>
            <w:pPr>
              <w:jc w:val="center"/>
              <w:rPr>
                <w:rFonts w:ascii="Times New Roman" w:hAnsi="Times New Roman" w:eastAsia="宋体" w:cs="Times New Roman"/>
                <w:b/>
                <w:bCs/>
                <w:szCs w:val="24"/>
              </w:rPr>
            </w:pPr>
          </w:p>
          <w:p>
            <w:pPr>
              <w:jc w:val="center"/>
              <w:rPr>
                <w:rFonts w:ascii="Times New Roman" w:hAnsi="Times New Roman" w:eastAsia="宋体" w:cs="Times New Roman"/>
                <w:szCs w:val="24"/>
              </w:rPr>
            </w:pPr>
            <w:r>
              <w:rPr>
                <w:rFonts w:hint="eastAsia" w:ascii="Times New Roman" w:hAnsi="Times New Roman" w:eastAsia="宋体" w:cs="Times New Roman"/>
                <w:b/>
                <w:bCs/>
                <w:szCs w:val="24"/>
              </w:rPr>
              <w:t>师</w:t>
            </w:r>
          </w:p>
        </w:tc>
        <w:tc>
          <w:tcPr>
            <w:tcW w:w="571" w:type="dxa"/>
            <w:vMerge w:val="restart"/>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理论授课教师</w:t>
            </w:r>
          </w:p>
        </w:tc>
        <w:tc>
          <w:tcPr>
            <w:tcW w:w="1007"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姓名</w:t>
            </w:r>
          </w:p>
        </w:tc>
        <w:tc>
          <w:tcPr>
            <w:tcW w:w="1095" w:type="dxa"/>
            <w:gridSpan w:val="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专业技术    职称</w:t>
            </w:r>
          </w:p>
        </w:tc>
        <w:tc>
          <w:tcPr>
            <w:tcW w:w="712" w:type="dxa"/>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主要研究方向</w:t>
            </w:r>
          </w:p>
        </w:tc>
        <w:tc>
          <w:tcPr>
            <w:tcW w:w="4559" w:type="dxa"/>
            <w:gridSpan w:val="1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1"/>
              </w:rPr>
              <w:t>所 在 单 位</w:t>
            </w:r>
          </w:p>
        </w:tc>
        <w:tc>
          <w:tcPr>
            <w:tcW w:w="1031" w:type="dxa"/>
            <w:gridSpan w:val="2"/>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restart"/>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实验（技术示范）教师</w:t>
            </w: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80" w:hRule="atLeast"/>
        </w:trPr>
        <w:tc>
          <w:tcPr>
            <w:tcW w:w="681" w:type="dxa"/>
            <w:gridSpan w:val="3"/>
            <w:vMerge w:val="continue"/>
            <w:vAlign w:val="center"/>
          </w:tcPr>
          <w:p>
            <w:pPr>
              <w:jc w:val="center"/>
              <w:rPr>
                <w:rFonts w:ascii="Times New Roman" w:hAnsi="Times New Roman" w:eastAsia="宋体" w:cs="Times New Roman"/>
                <w:szCs w:val="24"/>
              </w:rPr>
            </w:pPr>
          </w:p>
        </w:tc>
        <w:tc>
          <w:tcPr>
            <w:tcW w:w="571" w:type="dxa"/>
            <w:vMerge w:val="continue"/>
            <w:vAlign w:val="center"/>
          </w:tcPr>
          <w:p>
            <w:pPr>
              <w:jc w:val="center"/>
              <w:rPr>
                <w:rFonts w:ascii="Times New Roman" w:hAnsi="Times New Roman" w:eastAsia="宋体" w:cs="Times New Roman"/>
                <w:szCs w:val="24"/>
              </w:rPr>
            </w:pPr>
          </w:p>
        </w:tc>
        <w:tc>
          <w:tcPr>
            <w:tcW w:w="1007" w:type="dxa"/>
            <w:gridSpan w:val="3"/>
            <w:vAlign w:val="center"/>
          </w:tcPr>
          <w:p>
            <w:pPr>
              <w:jc w:val="center"/>
              <w:rPr>
                <w:rFonts w:ascii="Times New Roman" w:hAnsi="Times New Roman" w:eastAsia="宋体" w:cs="Times New Roman"/>
                <w:szCs w:val="24"/>
              </w:rPr>
            </w:pPr>
          </w:p>
        </w:tc>
        <w:tc>
          <w:tcPr>
            <w:tcW w:w="1095" w:type="dxa"/>
            <w:gridSpan w:val="4"/>
            <w:vAlign w:val="center"/>
          </w:tcPr>
          <w:p>
            <w:pPr>
              <w:jc w:val="center"/>
              <w:rPr>
                <w:rFonts w:ascii="Times New Roman" w:hAnsi="Times New Roman" w:eastAsia="宋体" w:cs="Times New Roman"/>
                <w:szCs w:val="24"/>
              </w:rPr>
            </w:pPr>
          </w:p>
        </w:tc>
        <w:tc>
          <w:tcPr>
            <w:tcW w:w="712" w:type="dxa"/>
            <w:vAlign w:val="center"/>
          </w:tcPr>
          <w:p>
            <w:pPr>
              <w:jc w:val="center"/>
              <w:rPr>
                <w:rFonts w:ascii="Times New Roman" w:hAnsi="Times New Roman" w:eastAsia="宋体" w:cs="Times New Roman"/>
                <w:szCs w:val="24"/>
              </w:rPr>
            </w:pPr>
          </w:p>
        </w:tc>
        <w:tc>
          <w:tcPr>
            <w:tcW w:w="4559" w:type="dxa"/>
            <w:gridSpan w:val="13"/>
            <w:vAlign w:val="center"/>
          </w:tcPr>
          <w:p>
            <w:pPr>
              <w:rPr>
                <w:rFonts w:ascii="Times New Roman" w:hAnsi="Times New Roman" w:eastAsia="宋体" w:cs="Times New Roman"/>
                <w:szCs w:val="24"/>
              </w:rPr>
            </w:pPr>
          </w:p>
        </w:tc>
        <w:tc>
          <w:tcPr>
            <w:tcW w:w="1031"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520" w:hRule="exact"/>
        </w:trPr>
        <w:tc>
          <w:tcPr>
            <w:tcW w:w="1719" w:type="dxa"/>
            <w:gridSpan w:val="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举办方式</w:t>
            </w:r>
          </w:p>
        </w:tc>
        <w:tc>
          <w:tcPr>
            <w:tcW w:w="7937" w:type="dxa"/>
            <w:gridSpan w:val="22"/>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520" w:hRule="exact"/>
        </w:trPr>
        <w:tc>
          <w:tcPr>
            <w:tcW w:w="1719" w:type="dxa"/>
            <w:gridSpan w:val="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举办起止日期</w:t>
            </w:r>
          </w:p>
        </w:tc>
        <w:tc>
          <w:tcPr>
            <w:tcW w:w="7937" w:type="dxa"/>
            <w:gridSpan w:val="22"/>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520" w:hRule="exact"/>
        </w:trPr>
        <w:tc>
          <w:tcPr>
            <w:tcW w:w="1719" w:type="dxa"/>
            <w:gridSpan w:val="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举办期限（天）</w:t>
            </w:r>
          </w:p>
        </w:tc>
        <w:tc>
          <w:tcPr>
            <w:tcW w:w="2796" w:type="dxa"/>
            <w:gridSpan w:val="9"/>
            <w:vAlign w:val="center"/>
          </w:tcPr>
          <w:p>
            <w:pPr>
              <w:jc w:val="center"/>
              <w:rPr>
                <w:rFonts w:ascii="Times New Roman" w:hAnsi="Times New Roman" w:eastAsia="宋体" w:cs="Times New Roman"/>
                <w:szCs w:val="24"/>
              </w:rPr>
            </w:pPr>
          </w:p>
        </w:tc>
        <w:tc>
          <w:tcPr>
            <w:tcW w:w="2703" w:type="dxa"/>
            <w:gridSpan w:val="8"/>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考核方式</w:t>
            </w:r>
          </w:p>
        </w:tc>
        <w:tc>
          <w:tcPr>
            <w:tcW w:w="2438" w:type="dxa"/>
            <w:gridSpan w:val="5"/>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520" w:hRule="exact"/>
        </w:trPr>
        <w:tc>
          <w:tcPr>
            <w:tcW w:w="1719" w:type="dxa"/>
            <w:gridSpan w:val="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教学对象</w:t>
            </w:r>
          </w:p>
        </w:tc>
        <w:tc>
          <w:tcPr>
            <w:tcW w:w="2796" w:type="dxa"/>
            <w:gridSpan w:val="9"/>
            <w:vAlign w:val="center"/>
          </w:tcPr>
          <w:p>
            <w:pPr>
              <w:jc w:val="center"/>
              <w:rPr>
                <w:rFonts w:ascii="Times New Roman" w:hAnsi="Times New Roman" w:eastAsia="宋体" w:cs="Times New Roman"/>
                <w:szCs w:val="24"/>
              </w:rPr>
            </w:pPr>
          </w:p>
        </w:tc>
        <w:tc>
          <w:tcPr>
            <w:tcW w:w="2703" w:type="dxa"/>
            <w:gridSpan w:val="8"/>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拟招生人数</w:t>
            </w:r>
          </w:p>
        </w:tc>
        <w:tc>
          <w:tcPr>
            <w:tcW w:w="2438" w:type="dxa"/>
            <w:gridSpan w:val="5"/>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1032" w:hRule="exact"/>
        </w:trPr>
        <w:tc>
          <w:tcPr>
            <w:tcW w:w="1719" w:type="dxa"/>
            <w:gridSpan w:val="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拟招西部12省（区、市）学员人数</w:t>
            </w:r>
          </w:p>
        </w:tc>
        <w:tc>
          <w:tcPr>
            <w:tcW w:w="2796" w:type="dxa"/>
            <w:gridSpan w:val="9"/>
            <w:vAlign w:val="center"/>
          </w:tcPr>
          <w:p>
            <w:pPr>
              <w:jc w:val="center"/>
              <w:rPr>
                <w:rFonts w:ascii="Times New Roman" w:hAnsi="Times New Roman" w:eastAsia="宋体" w:cs="Times New Roman"/>
                <w:szCs w:val="24"/>
              </w:rPr>
            </w:pPr>
          </w:p>
        </w:tc>
        <w:tc>
          <w:tcPr>
            <w:tcW w:w="2703" w:type="dxa"/>
            <w:gridSpan w:val="8"/>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拟招基层单位学员人数</w:t>
            </w:r>
          </w:p>
        </w:tc>
        <w:tc>
          <w:tcPr>
            <w:tcW w:w="2438" w:type="dxa"/>
            <w:gridSpan w:val="5"/>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520" w:hRule="exact"/>
        </w:trPr>
        <w:tc>
          <w:tcPr>
            <w:tcW w:w="1719" w:type="dxa"/>
            <w:gridSpan w:val="5"/>
            <w:vMerge w:val="restart"/>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教学总学时数</w:t>
            </w:r>
          </w:p>
        </w:tc>
        <w:tc>
          <w:tcPr>
            <w:tcW w:w="2796" w:type="dxa"/>
            <w:gridSpan w:val="9"/>
            <w:vMerge w:val="restart"/>
            <w:vAlign w:val="center"/>
          </w:tcPr>
          <w:p>
            <w:pPr>
              <w:jc w:val="center"/>
              <w:rPr>
                <w:rFonts w:ascii="Times New Roman" w:hAnsi="Times New Roman" w:eastAsia="宋体" w:cs="Times New Roman"/>
                <w:szCs w:val="24"/>
              </w:rPr>
            </w:pPr>
          </w:p>
        </w:tc>
        <w:tc>
          <w:tcPr>
            <w:tcW w:w="2703" w:type="dxa"/>
            <w:gridSpan w:val="8"/>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讲授理论时数</w:t>
            </w:r>
          </w:p>
        </w:tc>
        <w:tc>
          <w:tcPr>
            <w:tcW w:w="2438" w:type="dxa"/>
            <w:gridSpan w:val="5"/>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520" w:hRule="exact"/>
        </w:trPr>
        <w:tc>
          <w:tcPr>
            <w:tcW w:w="1719" w:type="dxa"/>
            <w:gridSpan w:val="5"/>
            <w:vMerge w:val="continue"/>
            <w:vAlign w:val="center"/>
          </w:tcPr>
          <w:p>
            <w:pPr>
              <w:jc w:val="center"/>
              <w:rPr>
                <w:rFonts w:ascii="Times New Roman" w:hAnsi="Times New Roman" w:eastAsia="宋体" w:cs="Times New Roman"/>
                <w:b/>
                <w:bCs/>
                <w:szCs w:val="24"/>
              </w:rPr>
            </w:pPr>
          </w:p>
        </w:tc>
        <w:tc>
          <w:tcPr>
            <w:tcW w:w="2796" w:type="dxa"/>
            <w:gridSpan w:val="9"/>
            <w:vMerge w:val="continue"/>
            <w:vAlign w:val="center"/>
          </w:tcPr>
          <w:p>
            <w:pPr>
              <w:jc w:val="center"/>
              <w:rPr>
                <w:rFonts w:ascii="Times New Roman" w:hAnsi="Times New Roman" w:eastAsia="宋体" w:cs="Times New Roman"/>
                <w:szCs w:val="24"/>
              </w:rPr>
            </w:pPr>
          </w:p>
        </w:tc>
        <w:tc>
          <w:tcPr>
            <w:tcW w:w="2703" w:type="dxa"/>
            <w:gridSpan w:val="8"/>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实验（技术示范）时数</w:t>
            </w:r>
          </w:p>
        </w:tc>
        <w:tc>
          <w:tcPr>
            <w:tcW w:w="2438" w:type="dxa"/>
            <w:gridSpan w:val="5"/>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12" w:hRule="exact"/>
        </w:trPr>
        <w:tc>
          <w:tcPr>
            <w:tcW w:w="1719" w:type="dxa"/>
            <w:gridSpan w:val="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举办地点</w:t>
            </w:r>
          </w:p>
        </w:tc>
        <w:tc>
          <w:tcPr>
            <w:tcW w:w="2796" w:type="dxa"/>
            <w:gridSpan w:val="9"/>
            <w:vAlign w:val="center"/>
          </w:tcPr>
          <w:p>
            <w:pPr>
              <w:rPr>
                <w:rFonts w:ascii="Times New Roman" w:hAnsi="Times New Roman" w:eastAsia="宋体" w:cs="Times New Roman"/>
                <w:szCs w:val="24"/>
              </w:rPr>
            </w:pPr>
          </w:p>
        </w:tc>
        <w:tc>
          <w:tcPr>
            <w:tcW w:w="2703" w:type="dxa"/>
            <w:gridSpan w:val="8"/>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拟授学员学分</w:t>
            </w:r>
          </w:p>
        </w:tc>
        <w:tc>
          <w:tcPr>
            <w:tcW w:w="2438" w:type="dxa"/>
            <w:gridSpan w:val="5"/>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 w:type="dxa"/>
          <w:cantSplit/>
          <w:trHeight w:val="633" w:hRule="exact"/>
        </w:trPr>
        <w:tc>
          <w:tcPr>
            <w:tcW w:w="171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申办单位</w:t>
            </w:r>
          </w:p>
        </w:tc>
        <w:tc>
          <w:tcPr>
            <w:tcW w:w="2796"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4"/>
              </w:rPr>
            </w:pPr>
          </w:p>
        </w:tc>
        <w:tc>
          <w:tcPr>
            <w:tcW w:w="16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联系电话</w:t>
            </w:r>
          </w:p>
        </w:tc>
        <w:tc>
          <w:tcPr>
            <w:tcW w:w="1031"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联系人</w:t>
            </w:r>
          </w:p>
        </w:tc>
        <w:tc>
          <w:tcPr>
            <w:tcW w:w="1172"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2546" w:type="dxa"/>
            <w:gridSpan w:val="9"/>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项目负责人通讯地址</w:t>
            </w:r>
          </w:p>
        </w:tc>
        <w:tc>
          <w:tcPr>
            <w:tcW w:w="7189" w:type="dxa"/>
            <w:gridSpan w:val="2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trPr>
        <w:tc>
          <w:tcPr>
            <w:tcW w:w="2546" w:type="dxa"/>
            <w:gridSpan w:val="9"/>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项目负责人联系电话</w:t>
            </w:r>
          </w:p>
        </w:tc>
        <w:tc>
          <w:tcPr>
            <w:tcW w:w="2347" w:type="dxa"/>
            <w:gridSpan w:val="7"/>
            <w:vAlign w:val="center"/>
          </w:tcPr>
          <w:p>
            <w:pPr>
              <w:jc w:val="center"/>
              <w:rPr>
                <w:rFonts w:ascii="Times New Roman" w:hAnsi="Times New Roman" w:eastAsia="宋体" w:cs="Times New Roman"/>
                <w:szCs w:val="24"/>
              </w:rPr>
            </w:pPr>
          </w:p>
        </w:tc>
        <w:tc>
          <w:tcPr>
            <w:tcW w:w="2277" w:type="dxa"/>
            <w:gridSpan w:val="6"/>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项目负责人邮政编码</w:t>
            </w:r>
          </w:p>
        </w:tc>
        <w:tc>
          <w:tcPr>
            <w:tcW w:w="2565" w:type="dxa"/>
            <w:gridSpan w:val="7"/>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9" w:hRule="atLeast"/>
        </w:trPr>
        <w:tc>
          <w:tcPr>
            <w:tcW w:w="2546" w:type="dxa"/>
            <w:gridSpan w:val="9"/>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省（自治区、直辖市）继续医学教育委员会、新疆生产建设兵团继续医学教育委员会、国家卫生健康委员会直属联系单位、有关学（协）会等单位意见</w:t>
            </w:r>
          </w:p>
        </w:tc>
        <w:tc>
          <w:tcPr>
            <w:tcW w:w="7189" w:type="dxa"/>
            <w:gridSpan w:val="20"/>
            <w:vAlign w:val="bottom"/>
          </w:tcPr>
          <w:p>
            <w:pPr>
              <w:rPr>
                <w:rFonts w:ascii="Times New Roman" w:hAnsi="Times New Roman" w:eastAsia="宋体" w:cs="Times New Roman"/>
                <w:sz w:val="24"/>
                <w:szCs w:val="24"/>
              </w:rPr>
            </w:pPr>
          </w:p>
          <w:p>
            <w:pPr>
              <w:tabs>
                <w:tab w:val="left" w:pos="1940"/>
                <w:tab w:val="left" w:pos="3425"/>
              </w:tabs>
              <w:rPr>
                <w:rFonts w:ascii="Times New Roman" w:hAnsi="Times New Roman" w:eastAsia="宋体" w:cs="Times New Roman"/>
                <w:b/>
                <w:bCs/>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b/>
                <w:bCs/>
                <w:szCs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8" w:hRule="atLeast"/>
        </w:trPr>
        <w:tc>
          <w:tcPr>
            <w:tcW w:w="2546" w:type="dxa"/>
            <w:gridSpan w:val="9"/>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备 注</w:t>
            </w:r>
          </w:p>
        </w:tc>
        <w:tc>
          <w:tcPr>
            <w:tcW w:w="7189" w:type="dxa"/>
            <w:gridSpan w:val="20"/>
            <w:vAlign w:val="center"/>
          </w:tcPr>
          <w:p>
            <w:pPr>
              <w:rPr>
                <w:rFonts w:ascii="Times New Roman" w:hAnsi="Times New Roman" w:eastAsia="宋体" w:cs="Times New Roman"/>
                <w:sz w:val="24"/>
                <w:szCs w:val="24"/>
              </w:rPr>
            </w:pPr>
          </w:p>
        </w:tc>
      </w:tr>
    </w:tbl>
    <w:p>
      <w:pPr>
        <w:rPr>
          <w:rFonts w:ascii="Times New Roman" w:hAnsi="Times New Roman" w:eastAsia="宋体" w:cs="Times New Roman"/>
          <w:b/>
          <w:sz w:val="30"/>
          <w:szCs w:val="24"/>
        </w:rPr>
      </w:pPr>
    </w:p>
    <w:p>
      <w:pPr>
        <w:tabs>
          <w:tab w:val="left" w:pos="210"/>
        </w:tabs>
        <w:rPr>
          <w:rFonts w:ascii="Times New Roman" w:hAnsi="Times New Roman" w:eastAsia="宋体" w:cs="Times New Roman"/>
          <w:szCs w:val="24"/>
        </w:rPr>
      </w:pPr>
    </w:p>
    <w:p>
      <w:pPr>
        <w:jc w:val="both"/>
        <w:rPr>
          <w:rFonts w:hint="eastAsia" w:ascii="仿宋" w:hAnsi="仿宋" w:eastAsia="仿宋" w:cs="Times New Roman"/>
          <w:b/>
          <w:sz w:val="30"/>
          <w:szCs w:val="24"/>
        </w:rPr>
      </w:pPr>
      <w:r>
        <w:rPr>
          <w:rFonts w:hint="eastAsia" w:ascii="黑体" w:hAnsi="黑体" w:eastAsia="黑体" w:cs="黑体"/>
          <w:b w:val="0"/>
          <w:bCs/>
          <w:sz w:val="32"/>
          <w:szCs w:val="32"/>
        </w:rPr>
        <w:t xml:space="preserve">附件5  </w:t>
      </w:r>
      <w:r>
        <w:rPr>
          <w:rFonts w:hint="eastAsia" w:ascii="仿宋" w:hAnsi="仿宋" w:eastAsia="仿宋" w:cs="Times New Roman"/>
          <w:b/>
          <w:sz w:val="30"/>
          <w:szCs w:val="24"/>
        </w:rPr>
        <w:t xml:space="preserve">               </w:t>
      </w:r>
    </w:p>
    <w:p>
      <w:pPr>
        <w:jc w:val="center"/>
        <w:rPr>
          <w:rFonts w:ascii="Times New Roman" w:hAnsi="Times New Roman" w:eastAsia="宋体" w:cs="Times New Roman"/>
          <w:b/>
          <w:sz w:val="36"/>
          <w:szCs w:val="24"/>
        </w:rPr>
      </w:pPr>
      <w:r>
        <w:rPr>
          <w:rFonts w:hint="eastAsia" w:ascii="方正小标宋_GBK" w:hAnsi="方正小标宋_GBK" w:eastAsia="方正小标宋_GBK" w:cs="方正小标宋_GBK"/>
          <w:b w:val="0"/>
          <w:bCs/>
          <w:sz w:val="44"/>
          <w:szCs w:val="44"/>
        </w:rPr>
        <w:t>2020年国家级继续医学教育项目备案表</w:t>
      </w:r>
    </w:p>
    <w:p>
      <w:pPr>
        <w:ind w:firstLine="3840" w:firstLineChars="1600"/>
        <w:rPr>
          <w:rFonts w:ascii="Times New Roman" w:hAnsi="Times New Roman" w:eastAsia="宋体" w:cs="Times New Roman"/>
          <w:sz w:val="24"/>
          <w:szCs w:val="24"/>
        </w:rPr>
      </w:pPr>
      <w:r>
        <w:rPr>
          <w:rFonts w:hint="eastAsia" w:ascii="Times New Roman" w:hAnsi="Times New Roman" w:eastAsia="宋体" w:cs="Times New Roman"/>
          <w:sz w:val="24"/>
          <w:szCs w:val="24"/>
        </w:rPr>
        <w:t>申请代码：</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申办单位：（公章）        填表人：          电话：</w:t>
      </w:r>
    </w:p>
    <w:p>
      <w:pPr>
        <w:rPr>
          <w:rFonts w:ascii="Times New Roman" w:hAnsi="Times New Roman" w:eastAsia="宋体" w:cs="Times New Roman"/>
          <w:szCs w:val="24"/>
        </w:rPr>
      </w:pPr>
      <w:r>
        <w:rPr>
          <w:rFonts w:hint="eastAsia" w:ascii="Times New Roman" w:hAnsi="Times New Roman" w:eastAsia="宋体" w:cs="Times New Roman"/>
          <w:sz w:val="24"/>
          <w:szCs w:val="24"/>
        </w:rPr>
        <w:t>申报日期：        年     月     日</w:t>
      </w:r>
    </w:p>
    <w:p>
      <w:pPr>
        <w:spacing w:line="180" w:lineRule="exact"/>
        <w:jc w:val="center"/>
        <w:rPr>
          <w:rFonts w:ascii="Times New Roman" w:hAnsi="Times New Roman" w:eastAsia="宋体" w:cs="Times New Roman"/>
          <w:b/>
          <w:sz w:val="28"/>
          <w:szCs w:val="24"/>
        </w:rPr>
      </w:pPr>
    </w:p>
    <w:tbl>
      <w:tblPr>
        <w:tblStyle w:val="8"/>
        <w:tblW w:w="9400" w:type="dxa"/>
        <w:jc w:val="center"/>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1050"/>
        <w:gridCol w:w="316"/>
        <w:gridCol w:w="664"/>
        <w:gridCol w:w="928"/>
        <w:gridCol w:w="709"/>
        <w:gridCol w:w="1"/>
        <w:gridCol w:w="1282"/>
        <w:gridCol w:w="1"/>
        <w:gridCol w:w="1425"/>
        <w:gridCol w:w="1543"/>
        <w:gridCol w:w="2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365" w:type="dxa"/>
            <w:gridSpan w:val="2"/>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原项目编号</w:t>
            </w:r>
          </w:p>
        </w:tc>
        <w:tc>
          <w:tcPr>
            <w:tcW w:w="2617" w:type="dxa"/>
            <w:gridSpan w:val="4"/>
            <w:vAlign w:val="center"/>
          </w:tcPr>
          <w:p>
            <w:pPr>
              <w:rPr>
                <w:rFonts w:ascii="Times New Roman" w:hAnsi="Times New Roman" w:eastAsia="宋体" w:cs="Times New Roman"/>
                <w:b/>
                <w:szCs w:val="24"/>
              </w:rPr>
            </w:pPr>
          </w:p>
        </w:tc>
        <w:tc>
          <w:tcPr>
            <w:tcW w:w="1283" w:type="dxa"/>
            <w:gridSpan w:val="2"/>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项目负责人</w:t>
            </w:r>
          </w:p>
        </w:tc>
        <w:tc>
          <w:tcPr>
            <w:tcW w:w="1426" w:type="dxa"/>
            <w:gridSpan w:val="2"/>
            <w:vAlign w:val="center"/>
          </w:tcPr>
          <w:p>
            <w:pPr>
              <w:rPr>
                <w:rFonts w:ascii="Times New Roman" w:hAnsi="Times New Roman" w:eastAsia="宋体" w:cs="Times New Roman"/>
                <w:b/>
                <w:szCs w:val="24"/>
              </w:rPr>
            </w:pPr>
          </w:p>
        </w:tc>
        <w:tc>
          <w:tcPr>
            <w:tcW w:w="1568" w:type="dxa"/>
            <w:gridSpan w:val="2"/>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联系电话</w:t>
            </w:r>
          </w:p>
        </w:tc>
        <w:tc>
          <w:tcPr>
            <w:tcW w:w="1141" w:type="dxa"/>
            <w:vAlign w:val="center"/>
          </w:tcPr>
          <w:p>
            <w:pPr>
              <w:rPr>
                <w:rFonts w:ascii="Times New Roman" w:hAnsi="Times New Roman" w:eastAsia="宋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365" w:type="dxa"/>
            <w:gridSpan w:val="2"/>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项目名称</w:t>
            </w:r>
          </w:p>
        </w:tc>
        <w:tc>
          <w:tcPr>
            <w:tcW w:w="8035" w:type="dxa"/>
            <w:gridSpan w:val="11"/>
            <w:vAlign w:val="center"/>
          </w:tcPr>
          <w:p>
            <w:pPr>
              <w:rPr>
                <w:rFonts w:ascii="Times New Roman" w:hAnsi="Times New Roman" w:eastAsia="宋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365" w:type="dxa"/>
            <w:gridSpan w:val="2"/>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申办单位</w:t>
            </w:r>
          </w:p>
        </w:tc>
        <w:tc>
          <w:tcPr>
            <w:tcW w:w="2617" w:type="dxa"/>
            <w:gridSpan w:val="4"/>
            <w:vAlign w:val="center"/>
          </w:tcPr>
          <w:p>
            <w:pPr>
              <w:rPr>
                <w:rFonts w:ascii="Times New Roman" w:hAnsi="Times New Roman" w:eastAsia="宋体" w:cs="Times New Roman"/>
                <w:b/>
                <w:szCs w:val="24"/>
              </w:rPr>
            </w:pPr>
          </w:p>
        </w:tc>
        <w:tc>
          <w:tcPr>
            <w:tcW w:w="1284"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联系电话</w:t>
            </w:r>
          </w:p>
        </w:tc>
        <w:tc>
          <w:tcPr>
            <w:tcW w:w="1425" w:type="dxa"/>
            <w:vAlign w:val="center"/>
          </w:tcPr>
          <w:p>
            <w:pPr>
              <w:rPr>
                <w:rFonts w:ascii="Times New Roman" w:hAnsi="Times New Roman" w:eastAsia="宋体" w:cs="Times New Roman"/>
                <w:b/>
                <w:szCs w:val="24"/>
              </w:rPr>
            </w:pPr>
          </w:p>
        </w:tc>
        <w:tc>
          <w:tcPr>
            <w:tcW w:w="1543" w:type="dxa"/>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联系人</w:t>
            </w:r>
          </w:p>
        </w:tc>
        <w:tc>
          <w:tcPr>
            <w:tcW w:w="1166" w:type="dxa"/>
            <w:gridSpan w:val="2"/>
            <w:vAlign w:val="center"/>
          </w:tcPr>
          <w:p>
            <w:pPr>
              <w:jc w:val="center"/>
              <w:rPr>
                <w:rFonts w:ascii="Times New Roman" w:hAnsi="Times New Roman" w:eastAsia="宋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jc w:val="center"/>
        </w:trPr>
        <w:tc>
          <w:tcPr>
            <w:tcW w:w="315" w:type="dxa"/>
            <w:vMerge w:val="restart"/>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2019年</w:t>
            </w:r>
          </w:p>
        </w:tc>
        <w:tc>
          <w:tcPr>
            <w:tcW w:w="2030"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举办地点</w:t>
            </w:r>
          </w:p>
        </w:tc>
        <w:tc>
          <w:tcPr>
            <w:tcW w:w="4346" w:type="dxa"/>
            <w:gridSpan w:val="6"/>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 xml:space="preserve">      </w:t>
            </w:r>
          </w:p>
        </w:tc>
        <w:tc>
          <w:tcPr>
            <w:tcW w:w="1543" w:type="dxa"/>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举办期限</w:t>
            </w:r>
          </w:p>
        </w:tc>
        <w:tc>
          <w:tcPr>
            <w:tcW w:w="1166" w:type="dxa"/>
            <w:gridSpan w:val="2"/>
            <w:vAlign w:val="center"/>
          </w:tcPr>
          <w:p>
            <w:pPr>
              <w:ind w:left="316" w:hanging="316" w:hangingChars="150"/>
              <w:jc w:val="center"/>
              <w:rPr>
                <w:rFonts w:ascii="Times New Roman" w:hAnsi="Times New Roman" w:eastAsia="宋体" w:cs="Times New Roman"/>
                <w:b/>
                <w:szCs w:val="24"/>
              </w:rPr>
            </w:pPr>
            <w:r>
              <w:rPr>
                <w:rFonts w:hint="eastAsia" w:ascii="Times New Roman" w:hAnsi="Times New Roman" w:eastAsia="宋体" w:cs="Times New Roman"/>
                <w:b/>
                <w:szCs w:val="24"/>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315" w:type="dxa"/>
            <w:vMerge w:val="continue"/>
            <w:vAlign w:val="center"/>
          </w:tcPr>
          <w:p>
            <w:pPr>
              <w:jc w:val="center"/>
              <w:rPr>
                <w:rFonts w:ascii="Times New Roman" w:hAnsi="Times New Roman" w:eastAsia="宋体" w:cs="Times New Roman"/>
                <w:b/>
                <w:szCs w:val="24"/>
              </w:rPr>
            </w:pPr>
          </w:p>
        </w:tc>
        <w:tc>
          <w:tcPr>
            <w:tcW w:w="2030"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应授学分</w:t>
            </w:r>
          </w:p>
        </w:tc>
        <w:tc>
          <w:tcPr>
            <w:tcW w:w="4346" w:type="dxa"/>
            <w:gridSpan w:val="6"/>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 xml:space="preserve">                                 分/期</w:t>
            </w:r>
          </w:p>
        </w:tc>
        <w:tc>
          <w:tcPr>
            <w:tcW w:w="1543" w:type="dxa"/>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实授学分</w:t>
            </w:r>
          </w:p>
        </w:tc>
        <w:tc>
          <w:tcPr>
            <w:tcW w:w="1166" w:type="dxa"/>
            <w:gridSpan w:val="2"/>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315" w:type="dxa"/>
            <w:vMerge w:val="restart"/>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2020年</w:t>
            </w:r>
          </w:p>
        </w:tc>
        <w:tc>
          <w:tcPr>
            <w:tcW w:w="2030"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举办起止日期</w:t>
            </w:r>
          </w:p>
        </w:tc>
        <w:tc>
          <w:tcPr>
            <w:tcW w:w="4346" w:type="dxa"/>
            <w:gridSpan w:val="6"/>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 xml:space="preserve">     年  月   日——      年   月   日</w:t>
            </w:r>
          </w:p>
        </w:tc>
        <w:tc>
          <w:tcPr>
            <w:tcW w:w="1543" w:type="dxa"/>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举办期限</w:t>
            </w:r>
          </w:p>
        </w:tc>
        <w:tc>
          <w:tcPr>
            <w:tcW w:w="1166" w:type="dxa"/>
            <w:gridSpan w:val="2"/>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315" w:type="dxa"/>
            <w:vMerge w:val="continue"/>
            <w:vAlign w:val="center"/>
          </w:tcPr>
          <w:p>
            <w:pPr>
              <w:rPr>
                <w:rFonts w:ascii="Times New Roman" w:hAnsi="Times New Roman" w:eastAsia="宋体" w:cs="Times New Roman"/>
                <w:b/>
                <w:szCs w:val="24"/>
              </w:rPr>
            </w:pPr>
          </w:p>
        </w:tc>
        <w:tc>
          <w:tcPr>
            <w:tcW w:w="2030"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举办地点</w:t>
            </w:r>
          </w:p>
        </w:tc>
        <w:tc>
          <w:tcPr>
            <w:tcW w:w="1638" w:type="dxa"/>
            <w:gridSpan w:val="3"/>
            <w:vAlign w:val="center"/>
          </w:tcPr>
          <w:p>
            <w:pPr>
              <w:rPr>
                <w:rFonts w:ascii="Times New Roman" w:hAnsi="Times New Roman" w:eastAsia="宋体" w:cs="Times New Roman"/>
                <w:b/>
                <w:szCs w:val="24"/>
              </w:rPr>
            </w:pPr>
          </w:p>
        </w:tc>
        <w:tc>
          <w:tcPr>
            <w:tcW w:w="1283" w:type="dxa"/>
            <w:gridSpan w:val="2"/>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拟招生</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人数</w:t>
            </w:r>
          </w:p>
        </w:tc>
        <w:tc>
          <w:tcPr>
            <w:tcW w:w="1425" w:type="dxa"/>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 xml:space="preserve">人/期    </w:t>
            </w:r>
          </w:p>
        </w:tc>
        <w:tc>
          <w:tcPr>
            <w:tcW w:w="1543" w:type="dxa"/>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拟授学分</w:t>
            </w:r>
          </w:p>
        </w:tc>
        <w:tc>
          <w:tcPr>
            <w:tcW w:w="1166" w:type="dxa"/>
            <w:gridSpan w:val="2"/>
            <w:vAlign w:val="center"/>
          </w:tcPr>
          <w:p>
            <w:pPr>
              <w:rPr>
                <w:rFonts w:ascii="Times New Roman" w:hAnsi="Times New Roman" w:eastAsia="宋体" w:cs="Times New Roman"/>
                <w:b/>
                <w:szCs w:val="24"/>
              </w:rPr>
            </w:pPr>
            <w:r>
              <w:rPr>
                <w:rFonts w:hint="eastAsia" w:ascii="Times New Roman" w:hAnsi="Times New Roman" w:eastAsia="宋体" w:cs="Times New Roman"/>
                <w:b/>
                <w:szCs w:val="24"/>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315" w:type="dxa"/>
            <w:vMerge w:val="continue"/>
            <w:vAlign w:val="center"/>
          </w:tcPr>
          <w:p>
            <w:pPr>
              <w:rPr>
                <w:rFonts w:ascii="Times New Roman" w:hAnsi="Times New Roman" w:eastAsia="宋体" w:cs="Times New Roman"/>
                <w:b/>
                <w:szCs w:val="24"/>
              </w:rPr>
            </w:pPr>
          </w:p>
        </w:tc>
        <w:tc>
          <w:tcPr>
            <w:tcW w:w="2030"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拟招西部12省（区、市）学员人数</w:t>
            </w:r>
          </w:p>
        </w:tc>
        <w:tc>
          <w:tcPr>
            <w:tcW w:w="2921" w:type="dxa"/>
            <w:gridSpan w:val="5"/>
            <w:vAlign w:val="center"/>
          </w:tcPr>
          <w:p>
            <w:pPr>
              <w:jc w:val="center"/>
              <w:rPr>
                <w:rFonts w:ascii="Times New Roman" w:hAnsi="Times New Roman" w:eastAsia="宋体" w:cs="Times New Roman"/>
                <w:b/>
                <w:szCs w:val="24"/>
              </w:rPr>
            </w:pPr>
          </w:p>
        </w:tc>
        <w:tc>
          <w:tcPr>
            <w:tcW w:w="1425" w:type="dxa"/>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拟招基层单位学员人数</w:t>
            </w:r>
          </w:p>
        </w:tc>
        <w:tc>
          <w:tcPr>
            <w:tcW w:w="2709" w:type="dxa"/>
            <w:gridSpan w:val="3"/>
            <w:vAlign w:val="center"/>
          </w:tcPr>
          <w:p>
            <w:pPr>
              <w:rPr>
                <w:rFonts w:ascii="Times New Roman" w:hAnsi="Times New Roman" w:eastAsia="宋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315" w:type="dxa"/>
            <w:vMerge w:val="continue"/>
            <w:vAlign w:val="center"/>
          </w:tcPr>
          <w:p>
            <w:pPr>
              <w:rPr>
                <w:rFonts w:ascii="Times New Roman" w:hAnsi="Times New Roman" w:eastAsia="宋体" w:cs="Times New Roman"/>
                <w:b/>
                <w:szCs w:val="24"/>
              </w:rPr>
            </w:pPr>
          </w:p>
        </w:tc>
        <w:tc>
          <w:tcPr>
            <w:tcW w:w="2958" w:type="dxa"/>
            <w:gridSpan w:val="4"/>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教学对象</w:t>
            </w:r>
          </w:p>
        </w:tc>
        <w:tc>
          <w:tcPr>
            <w:tcW w:w="6127" w:type="dxa"/>
            <w:gridSpan w:val="8"/>
            <w:vAlign w:val="center"/>
          </w:tcPr>
          <w:p>
            <w:pPr>
              <w:rPr>
                <w:rFonts w:ascii="Times New Roman" w:hAnsi="Times New Roman" w:eastAsia="宋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3" w:hRule="atLeast"/>
          <w:jc w:val="center"/>
        </w:trPr>
        <w:tc>
          <w:tcPr>
            <w:tcW w:w="1681"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省（自治区、直辖市）继续医学教育委员会、新疆生产建设兵团继续医学教育委员会、国家卫生健康委员会直属联系单位、有关学（协）会等单位意见</w:t>
            </w:r>
          </w:p>
        </w:tc>
        <w:tc>
          <w:tcPr>
            <w:tcW w:w="7719" w:type="dxa"/>
            <w:gridSpan w:val="10"/>
          </w:tcPr>
          <w:p>
            <w:pPr>
              <w:rPr>
                <w:rFonts w:ascii="Times New Roman" w:hAnsi="Times New Roman" w:eastAsia="宋体" w:cs="Times New Roman"/>
                <w:b/>
                <w:szCs w:val="24"/>
              </w:rPr>
            </w:pPr>
            <w:r>
              <w:rPr>
                <w:rFonts w:hint="eastAsia" w:ascii="Times New Roman" w:hAnsi="Times New Roman" w:eastAsia="宋体" w:cs="Times New Roman"/>
                <w:b/>
                <w:szCs w:val="24"/>
              </w:rPr>
              <w:t xml:space="preserve">                                   </w:t>
            </w:r>
          </w:p>
          <w:p>
            <w:pPr>
              <w:rPr>
                <w:rFonts w:ascii="Times New Roman" w:hAnsi="Times New Roman" w:eastAsia="宋体" w:cs="Times New Roman"/>
                <w:b/>
                <w:szCs w:val="24"/>
              </w:rPr>
            </w:pPr>
            <w:r>
              <w:rPr>
                <w:rFonts w:hint="eastAsia" w:ascii="Times New Roman" w:hAnsi="Times New Roman" w:eastAsia="宋体" w:cs="Times New Roman"/>
                <w:b/>
                <w:szCs w:val="24"/>
              </w:rPr>
              <w:tab/>
            </w:r>
            <w:r>
              <w:rPr>
                <w:rFonts w:hint="eastAsia" w:ascii="Times New Roman" w:hAnsi="Times New Roman" w:eastAsia="宋体" w:cs="Times New Roman"/>
                <w:b/>
                <w:szCs w:val="24"/>
              </w:rPr>
              <w:tab/>
            </w:r>
            <w:r>
              <w:rPr>
                <w:rFonts w:hint="eastAsia" w:ascii="Times New Roman" w:hAnsi="Times New Roman" w:eastAsia="宋体" w:cs="Times New Roman"/>
                <w:b/>
                <w:szCs w:val="24"/>
              </w:rPr>
              <w:tab/>
            </w:r>
          </w:p>
          <w:p>
            <w:pPr>
              <w:rPr>
                <w:rFonts w:ascii="Times New Roman" w:hAnsi="Times New Roman" w:eastAsia="宋体" w:cs="Times New Roman"/>
                <w:b/>
                <w:szCs w:val="24"/>
              </w:rPr>
            </w:pPr>
          </w:p>
          <w:p>
            <w:pPr>
              <w:rPr>
                <w:rFonts w:ascii="Times New Roman" w:hAnsi="Times New Roman" w:eastAsia="宋体" w:cs="Times New Roman"/>
                <w:b/>
                <w:szCs w:val="24"/>
              </w:rPr>
            </w:pPr>
          </w:p>
          <w:p>
            <w:pPr>
              <w:rPr>
                <w:rFonts w:ascii="Times New Roman" w:hAnsi="Times New Roman" w:eastAsia="宋体" w:cs="Times New Roman"/>
                <w:b/>
                <w:szCs w:val="24"/>
              </w:rPr>
            </w:pPr>
          </w:p>
          <w:p>
            <w:pPr>
              <w:rPr>
                <w:rFonts w:ascii="Times New Roman" w:hAnsi="Times New Roman" w:eastAsia="宋体" w:cs="Times New Roman"/>
                <w:b/>
                <w:szCs w:val="24"/>
              </w:rPr>
            </w:pPr>
          </w:p>
          <w:p>
            <w:pPr>
              <w:rPr>
                <w:rFonts w:ascii="Times New Roman" w:hAnsi="Times New Roman" w:eastAsia="宋体" w:cs="Times New Roman"/>
                <w:b/>
                <w:szCs w:val="24"/>
              </w:rPr>
            </w:pPr>
          </w:p>
          <w:p>
            <w:pPr>
              <w:ind w:firstLine="4216" w:firstLineChars="2000"/>
              <w:rPr>
                <w:rFonts w:ascii="Times New Roman" w:hAnsi="Times New Roman" w:eastAsia="宋体" w:cs="Times New Roman"/>
                <w:b/>
                <w:szCs w:val="24"/>
              </w:rPr>
            </w:pPr>
            <w:r>
              <w:rPr>
                <w:rFonts w:hint="eastAsia" w:ascii="Times New Roman" w:hAnsi="Times New Roman" w:eastAsia="宋体" w:cs="Times New Roman"/>
                <w:b/>
                <w:szCs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2" w:hRule="atLeast"/>
          <w:jc w:val="center"/>
        </w:trPr>
        <w:tc>
          <w:tcPr>
            <w:tcW w:w="1681" w:type="dxa"/>
            <w:gridSpan w:val="3"/>
            <w:vAlign w:val="center"/>
          </w:tcPr>
          <w:p>
            <w:pPr>
              <w:jc w:val="center"/>
              <w:rPr>
                <w:rFonts w:ascii="Times New Roman" w:hAnsi="Times New Roman" w:eastAsia="宋体" w:cs="Times New Roman"/>
                <w:b/>
                <w:szCs w:val="24"/>
              </w:rPr>
            </w:pPr>
            <w:r>
              <w:rPr>
                <w:rFonts w:hint="eastAsia" w:ascii="Times New Roman" w:hAnsi="Times New Roman" w:eastAsia="宋体" w:cs="Times New Roman"/>
                <w:b/>
                <w:szCs w:val="24"/>
              </w:rPr>
              <w:t>备 注</w:t>
            </w:r>
          </w:p>
        </w:tc>
        <w:tc>
          <w:tcPr>
            <w:tcW w:w="7719" w:type="dxa"/>
            <w:gridSpan w:val="10"/>
          </w:tcPr>
          <w:p>
            <w:pPr>
              <w:rPr>
                <w:rFonts w:ascii="Times New Roman" w:hAnsi="Times New Roman" w:eastAsia="宋体" w:cs="Times New Roman"/>
                <w:b/>
                <w:szCs w:val="24"/>
              </w:rPr>
            </w:pPr>
          </w:p>
        </w:tc>
      </w:tr>
    </w:tbl>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填表说明</w:t>
      </w:r>
    </w:p>
    <w:p>
      <w:pPr>
        <w:jc w:val="center"/>
        <w:rPr>
          <w:rFonts w:ascii="Times New Roman" w:hAnsi="Times New Roman" w:eastAsia="宋体" w:cs="Times New Roman"/>
          <w:b/>
          <w:sz w:val="22"/>
          <w:szCs w:val="24"/>
        </w:rPr>
      </w:pPr>
    </w:p>
    <w:p>
      <w:pPr>
        <w:keepNext w:val="0"/>
        <w:keepLines w:val="0"/>
        <w:pageBreakBefore w:val="0"/>
        <w:widowControl w:val="0"/>
        <w:kinsoku/>
        <w:wordWrap/>
        <w:overflowPunct/>
        <w:topLinePunct w:val="0"/>
        <w:autoSpaceDE/>
        <w:autoSpaceDN/>
        <w:bidi w:val="0"/>
        <w:adjustRightInd/>
        <w:snapToGrid/>
        <w:spacing w:line="500" w:lineRule="exact"/>
        <w:ind w:left="638" w:leftChars="304"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一、项目的申请代码系网上备案时自动生成。</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二、本表填写注意事项：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（一）教学对象须符合该学科继续教育对象的要求。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（二）教学时数为实际授课时数，不包括开班典礼等与教学无关的时间。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（三）学分计算方式：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参加者经考核合格，按每3学时授予1学分；主讲人每学时授予2学分。半天按3学时计算，1天按6学时计算。每个项目所授学分数最多不超过10学分。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（四）填写项目备案表时，如项目当年度已完成多期举办，要求填写每期的举办地点；如项目下年度拟多期举办，要求在“多期举办信息”处填写每期相应的举办时间与举办地点。</w:t>
      </w:r>
    </w:p>
    <w:p>
      <w:pPr>
        <w:keepNext w:val="0"/>
        <w:keepLines w:val="0"/>
        <w:pageBreakBefore w:val="0"/>
        <w:widowControl w:val="0"/>
        <w:tabs>
          <w:tab w:val="left" w:pos="210"/>
        </w:tabs>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（五）填写项目备案表时，表中的不可变更项“系统”已进行了必要的控制，特此说明。如项目名称中的期（届、次）数或年份数需调整时，请在备注中予以简要说明。</w:t>
      </w:r>
    </w:p>
    <w:p>
      <w:pPr>
        <w:keepNext w:val="0"/>
        <w:keepLines w:val="0"/>
        <w:pageBreakBefore w:val="0"/>
        <w:widowControl w:val="0"/>
        <w:tabs>
          <w:tab w:val="left" w:pos="426"/>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三、西部12个省（区、市）包括：四川省、重庆市、贵州省、云南省、西藏自治区、陕西省、甘肃省、青海省、宁夏回族自治区、新疆维吾尔自治区、广西壮族自治区、内蒙古自治区。</w:t>
      </w:r>
    </w:p>
    <w:p>
      <w:pPr>
        <w:keepNext w:val="0"/>
        <w:keepLines w:val="0"/>
        <w:pageBreakBefore w:val="0"/>
        <w:widowControl w:val="0"/>
        <w:tabs>
          <w:tab w:val="left" w:pos="709"/>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四、基层单位包括：县级及以下医疗卫生机构等。</w:t>
      </w:r>
    </w:p>
    <w:p>
      <w:pPr>
        <w:rPr>
          <w:rFonts w:ascii="Times New Roman" w:hAnsi="Times New Roman" w:eastAsia="宋体" w:cs="Times New Roman"/>
          <w:szCs w:val="24"/>
        </w:rPr>
      </w:pPr>
    </w:p>
    <w:p>
      <w:pP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47625" cy="95250"/>
            <wp:effectExtent l="0" t="0" r="0" b="0"/>
            <wp:docPr id="56" name="图表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left" w:pos="210"/>
        </w:tabs>
        <w:rPr>
          <w:rFonts w:ascii="Times New Roman" w:hAnsi="Times New Roman" w:eastAsia="宋体" w:cs="Times New Roman"/>
          <w:szCs w:val="24"/>
        </w:rPr>
      </w:pPr>
    </w:p>
    <w:p>
      <w:pPr>
        <w:tabs>
          <w:tab w:val="left" w:pos="210"/>
        </w:tabs>
        <w:rPr>
          <w:rFonts w:ascii="Times New Roman" w:hAnsi="Times New Roman" w:eastAsia="宋体" w:cs="Times New Roman"/>
          <w:szCs w:val="24"/>
        </w:rPr>
      </w:pPr>
    </w:p>
    <w:p>
      <w:pPr>
        <w:rPr>
          <w:rFonts w:ascii="宋体" w:hAnsi="宋体" w:eastAsia="宋体" w:cs="Times New Roman"/>
          <w:b/>
          <w:bCs/>
          <w:szCs w:val="24"/>
        </w:rPr>
      </w:pPr>
      <w:bookmarkStart w:id="2" w:name="_GoBack"/>
      <w:bookmarkEnd w:id="2"/>
    </w:p>
    <w:p>
      <w:pPr>
        <w:rPr>
          <w:rFonts w:ascii="宋体" w:hAnsi="宋体" w:eastAsia="宋体" w:cs="Times New Roman"/>
          <w:b/>
          <w:bCs/>
          <w:szCs w:val="24"/>
        </w:rPr>
      </w:pPr>
    </w:p>
    <w:p>
      <w:pPr>
        <w:rPr>
          <w:rFonts w:ascii="宋体" w:hAnsi="宋体" w:eastAsia="宋体" w:cs="Times New Roman"/>
          <w:b/>
          <w:bCs/>
          <w:szCs w:val="24"/>
        </w:rPr>
      </w:pPr>
    </w:p>
    <w:p>
      <w:pPr>
        <w:rPr>
          <w:rFonts w:ascii="宋体" w:hAnsi="宋体" w:eastAsia="宋体" w:cs="Times New Roman"/>
          <w:b/>
          <w:bCs/>
          <w:szCs w:val="24"/>
        </w:rPr>
      </w:pPr>
    </w:p>
    <w:p>
      <w:pPr>
        <w:rPr>
          <w:rFonts w:ascii="宋体" w:hAnsi="宋体" w:eastAsia="宋体" w:cs="Times New Roman"/>
          <w:b/>
          <w:bCs/>
          <w:szCs w:val="24"/>
        </w:rPr>
      </w:pPr>
    </w:p>
    <w:p>
      <w:pPr>
        <w:rPr>
          <w:rFonts w:hint="eastAsia" w:ascii="宋体" w:hAnsi="宋体" w:eastAsia="宋体" w:cs="Times New Roman"/>
          <w:b/>
          <w:szCs w:val="21"/>
        </w:rPr>
      </w:pPr>
    </w:p>
    <w:sectPr>
      <w:pgSz w:w="11906" w:h="16838"/>
      <w:pgMar w:top="1440" w:right="1418" w:bottom="1440" w:left="1418" w:header="851"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color w:val="FFFFFF"/>
        <w:sz w:val="28"/>
        <w:szCs w:val="28"/>
      </w:rPr>
      <w:t>—</w:t>
    </w:r>
    <w:r>
      <w:rPr>
        <w:rStyle w:val="6"/>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6"/>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6"/>
        <w:rFonts w:hint="eastAsia" w:asciiTheme="majorEastAsia" w:hAnsiTheme="majorEastAsia" w:eastAsiaTheme="majorEastAsia" w:cstheme="majorEastAsia"/>
        <w:sz w:val="28"/>
        <w:szCs w:val="28"/>
      </w:rPr>
      <w:t>42</w:t>
    </w:r>
    <w:r>
      <w:rPr>
        <w:rFonts w:hint="eastAsia" w:asciiTheme="majorEastAsia" w:hAnsiTheme="majorEastAsia" w:eastAsiaTheme="majorEastAsia" w:cstheme="majorEastAsia"/>
        <w:sz w:val="28"/>
        <w:szCs w:val="28"/>
      </w:rPr>
      <w:fldChar w:fldCharType="end"/>
    </w:r>
    <w:r>
      <w:rPr>
        <w:rStyle w:val="6"/>
        <w:rFonts w:hint="eastAsia" w:asciiTheme="majorEastAsia" w:hAnsiTheme="majorEastAsia" w:eastAsiaTheme="majorEastAsia" w:cstheme="majorEastAsia"/>
        <w:sz w:val="28"/>
        <w:szCs w:val="28"/>
      </w:rPr>
      <w:t xml:space="preserve"> —</w:t>
    </w:r>
    <w:r>
      <w:rPr>
        <w:rStyle w:val="6"/>
        <w:rFonts w:hint="eastAsia" w:asciiTheme="majorEastAsia" w:hAnsiTheme="majorEastAsia" w:eastAsiaTheme="majorEastAsia" w:cstheme="majorEastAsia"/>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825AF"/>
    <w:rsid w:val="000079C2"/>
    <w:rsid w:val="00014470"/>
    <w:rsid w:val="000264CB"/>
    <w:rsid w:val="0002766D"/>
    <w:rsid w:val="000407C9"/>
    <w:rsid w:val="00041027"/>
    <w:rsid w:val="000436B7"/>
    <w:rsid w:val="0006108D"/>
    <w:rsid w:val="00076BBB"/>
    <w:rsid w:val="00081882"/>
    <w:rsid w:val="000A1B86"/>
    <w:rsid w:val="000B4825"/>
    <w:rsid w:val="000E3041"/>
    <w:rsid w:val="000E52D8"/>
    <w:rsid w:val="001336DD"/>
    <w:rsid w:val="0014631C"/>
    <w:rsid w:val="001517C1"/>
    <w:rsid w:val="00177C3B"/>
    <w:rsid w:val="001A10B6"/>
    <w:rsid w:val="001B07DC"/>
    <w:rsid w:val="001E6B19"/>
    <w:rsid w:val="00202E7A"/>
    <w:rsid w:val="00234BF6"/>
    <w:rsid w:val="0024329B"/>
    <w:rsid w:val="002534FC"/>
    <w:rsid w:val="002869C2"/>
    <w:rsid w:val="002938C1"/>
    <w:rsid w:val="002B595A"/>
    <w:rsid w:val="00300C23"/>
    <w:rsid w:val="00302379"/>
    <w:rsid w:val="0031084A"/>
    <w:rsid w:val="0031543B"/>
    <w:rsid w:val="00335711"/>
    <w:rsid w:val="00337F40"/>
    <w:rsid w:val="003550CB"/>
    <w:rsid w:val="0036213E"/>
    <w:rsid w:val="00380BCA"/>
    <w:rsid w:val="00392A3E"/>
    <w:rsid w:val="003A3F7E"/>
    <w:rsid w:val="003A5387"/>
    <w:rsid w:val="003B27BD"/>
    <w:rsid w:val="003B33F5"/>
    <w:rsid w:val="003C6117"/>
    <w:rsid w:val="003C7B11"/>
    <w:rsid w:val="003E1A37"/>
    <w:rsid w:val="003F41F6"/>
    <w:rsid w:val="003F5106"/>
    <w:rsid w:val="00413CFE"/>
    <w:rsid w:val="004512E6"/>
    <w:rsid w:val="004B0B98"/>
    <w:rsid w:val="004B592B"/>
    <w:rsid w:val="004B59CE"/>
    <w:rsid w:val="004D7407"/>
    <w:rsid w:val="004F5130"/>
    <w:rsid w:val="005064C0"/>
    <w:rsid w:val="005368E7"/>
    <w:rsid w:val="00550CD8"/>
    <w:rsid w:val="005602B6"/>
    <w:rsid w:val="005630B3"/>
    <w:rsid w:val="00572254"/>
    <w:rsid w:val="00577764"/>
    <w:rsid w:val="006237AE"/>
    <w:rsid w:val="00675C3D"/>
    <w:rsid w:val="006A6B63"/>
    <w:rsid w:val="006B5DB2"/>
    <w:rsid w:val="006D183D"/>
    <w:rsid w:val="006D5716"/>
    <w:rsid w:val="006E1134"/>
    <w:rsid w:val="007037B3"/>
    <w:rsid w:val="007239AD"/>
    <w:rsid w:val="00734952"/>
    <w:rsid w:val="00735B36"/>
    <w:rsid w:val="00792CA6"/>
    <w:rsid w:val="007B29CD"/>
    <w:rsid w:val="007F1F3E"/>
    <w:rsid w:val="007F5477"/>
    <w:rsid w:val="0081289E"/>
    <w:rsid w:val="00867E72"/>
    <w:rsid w:val="008901C1"/>
    <w:rsid w:val="008E7873"/>
    <w:rsid w:val="008F33BC"/>
    <w:rsid w:val="008F6AE1"/>
    <w:rsid w:val="008F70D6"/>
    <w:rsid w:val="00924661"/>
    <w:rsid w:val="00930999"/>
    <w:rsid w:val="00961DE2"/>
    <w:rsid w:val="00972CF9"/>
    <w:rsid w:val="00977EAE"/>
    <w:rsid w:val="009939A9"/>
    <w:rsid w:val="009A7DE7"/>
    <w:rsid w:val="009B6C58"/>
    <w:rsid w:val="009C0044"/>
    <w:rsid w:val="00A36E4A"/>
    <w:rsid w:val="00A47789"/>
    <w:rsid w:val="00A6528A"/>
    <w:rsid w:val="00A730D6"/>
    <w:rsid w:val="00A84791"/>
    <w:rsid w:val="00AB0B3B"/>
    <w:rsid w:val="00AC1050"/>
    <w:rsid w:val="00AC4496"/>
    <w:rsid w:val="00B02786"/>
    <w:rsid w:val="00B04B59"/>
    <w:rsid w:val="00B27B1D"/>
    <w:rsid w:val="00B34EA6"/>
    <w:rsid w:val="00B80BF7"/>
    <w:rsid w:val="00B85BED"/>
    <w:rsid w:val="00B90507"/>
    <w:rsid w:val="00BC6E6F"/>
    <w:rsid w:val="00BF0EFD"/>
    <w:rsid w:val="00C147E4"/>
    <w:rsid w:val="00C24D89"/>
    <w:rsid w:val="00C53454"/>
    <w:rsid w:val="00C74909"/>
    <w:rsid w:val="00C825DF"/>
    <w:rsid w:val="00C905D8"/>
    <w:rsid w:val="00CD27B7"/>
    <w:rsid w:val="00CE39B3"/>
    <w:rsid w:val="00CF3066"/>
    <w:rsid w:val="00D25EF4"/>
    <w:rsid w:val="00D316E1"/>
    <w:rsid w:val="00D40682"/>
    <w:rsid w:val="00D43489"/>
    <w:rsid w:val="00D869A3"/>
    <w:rsid w:val="00DA3D1C"/>
    <w:rsid w:val="00DB6C55"/>
    <w:rsid w:val="00DC0486"/>
    <w:rsid w:val="00DC4F7B"/>
    <w:rsid w:val="00DD7FE2"/>
    <w:rsid w:val="00E0248D"/>
    <w:rsid w:val="00E13D7A"/>
    <w:rsid w:val="00E3283D"/>
    <w:rsid w:val="00E675CD"/>
    <w:rsid w:val="00E717F5"/>
    <w:rsid w:val="00E73969"/>
    <w:rsid w:val="00E77FA0"/>
    <w:rsid w:val="00E94219"/>
    <w:rsid w:val="00E948AE"/>
    <w:rsid w:val="00E968CB"/>
    <w:rsid w:val="00EC5503"/>
    <w:rsid w:val="00EC74D5"/>
    <w:rsid w:val="00ED0171"/>
    <w:rsid w:val="00EF0FE2"/>
    <w:rsid w:val="00F0084E"/>
    <w:rsid w:val="00F076CC"/>
    <w:rsid w:val="00F16EF4"/>
    <w:rsid w:val="00F45536"/>
    <w:rsid w:val="00F8631C"/>
    <w:rsid w:val="00F86CB3"/>
    <w:rsid w:val="00F90E75"/>
    <w:rsid w:val="00FB79CC"/>
    <w:rsid w:val="00FD1339"/>
    <w:rsid w:val="00FE4AE4"/>
    <w:rsid w:val="045C0145"/>
    <w:rsid w:val="04BC12EA"/>
    <w:rsid w:val="04E024C5"/>
    <w:rsid w:val="052D38F4"/>
    <w:rsid w:val="05336546"/>
    <w:rsid w:val="06CE4ECD"/>
    <w:rsid w:val="07691AA6"/>
    <w:rsid w:val="093B6E04"/>
    <w:rsid w:val="0BD033C8"/>
    <w:rsid w:val="0C6E7D32"/>
    <w:rsid w:val="0ECD6BC4"/>
    <w:rsid w:val="100D7F9C"/>
    <w:rsid w:val="10B265AA"/>
    <w:rsid w:val="122672A9"/>
    <w:rsid w:val="13794604"/>
    <w:rsid w:val="16A22798"/>
    <w:rsid w:val="1ABF5C91"/>
    <w:rsid w:val="1ADC1277"/>
    <w:rsid w:val="1BD50973"/>
    <w:rsid w:val="1DCA43BE"/>
    <w:rsid w:val="1EE57F06"/>
    <w:rsid w:val="1EF749A1"/>
    <w:rsid w:val="1F6C257D"/>
    <w:rsid w:val="217E4025"/>
    <w:rsid w:val="23B01B96"/>
    <w:rsid w:val="242E16E0"/>
    <w:rsid w:val="25AE5B4C"/>
    <w:rsid w:val="26303B54"/>
    <w:rsid w:val="27DB3396"/>
    <w:rsid w:val="294C3E6F"/>
    <w:rsid w:val="297B3A40"/>
    <w:rsid w:val="29BB257D"/>
    <w:rsid w:val="2A006E78"/>
    <w:rsid w:val="2B11594B"/>
    <w:rsid w:val="2C697925"/>
    <w:rsid w:val="2C93154B"/>
    <w:rsid w:val="2E1D0A10"/>
    <w:rsid w:val="2F9430F3"/>
    <w:rsid w:val="2FF20906"/>
    <w:rsid w:val="305E40F1"/>
    <w:rsid w:val="30CB01A5"/>
    <w:rsid w:val="34E96721"/>
    <w:rsid w:val="35F96B87"/>
    <w:rsid w:val="383C0C5D"/>
    <w:rsid w:val="39A265B4"/>
    <w:rsid w:val="3A005693"/>
    <w:rsid w:val="3A137197"/>
    <w:rsid w:val="3A750BB7"/>
    <w:rsid w:val="3B1E651D"/>
    <w:rsid w:val="3CD154C8"/>
    <w:rsid w:val="3DC8219C"/>
    <w:rsid w:val="3E7A49B3"/>
    <w:rsid w:val="3F491223"/>
    <w:rsid w:val="3F4D457A"/>
    <w:rsid w:val="42423DCF"/>
    <w:rsid w:val="42AE3821"/>
    <w:rsid w:val="42B307BA"/>
    <w:rsid w:val="45DE44B7"/>
    <w:rsid w:val="46126D19"/>
    <w:rsid w:val="47EF6100"/>
    <w:rsid w:val="4B186FFF"/>
    <w:rsid w:val="4B6C0241"/>
    <w:rsid w:val="4B7F6612"/>
    <w:rsid w:val="4D0B6CDF"/>
    <w:rsid w:val="4F374C8C"/>
    <w:rsid w:val="511C3FFE"/>
    <w:rsid w:val="515620A8"/>
    <w:rsid w:val="534203C3"/>
    <w:rsid w:val="53B825AF"/>
    <w:rsid w:val="54747BA7"/>
    <w:rsid w:val="553B6995"/>
    <w:rsid w:val="55DC26D7"/>
    <w:rsid w:val="55EF168F"/>
    <w:rsid w:val="59774EC5"/>
    <w:rsid w:val="5A047A83"/>
    <w:rsid w:val="5A3017A0"/>
    <w:rsid w:val="5B560DC1"/>
    <w:rsid w:val="5BC609B6"/>
    <w:rsid w:val="5D872D23"/>
    <w:rsid w:val="5DD8348F"/>
    <w:rsid w:val="5DFF1D7B"/>
    <w:rsid w:val="5EAA1E3B"/>
    <w:rsid w:val="5FDC473B"/>
    <w:rsid w:val="60DC7C14"/>
    <w:rsid w:val="630A302D"/>
    <w:rsid w:val="69EF0359"/>
    <w:rsid w:val="6B4A1773"/>
    <w:rsid w:val="6B550258"/>
    <w:rsid w:val="6CF06C70"/>
    <w:rsid w:val="6D3B32B7"/>
    <w:rsid w:val="6D641EFA"/>
    <w:rsid w:val="6D7910D3"/>
    <w:rsid w:val="70444997"/>
    <w:rsid w:val="72E01940"/>
    <w:rsid w:val="73E11D4E"/>
    <w:rsid w:val="76A344B2"/>
    <w:rsid w:val="77302D94"/>
    <w:rsid w:val="7769294E"/>
    <w:rsid w:val="78937426"/>
    <w:rsid w:val="789537EF"/>
    <w:rsid w:val="7A8411DF"/>
    <w:rsid w:val="7AC0398A"/>
    <w:rsid w:val="7B4214B5"/>
    <w:rsid w:val="7C70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6">
    <w:name w:val="page number"/>
    <w:basedOn w:val="5"/>
    <w:qFormat/>
    <w:uiPriority w:val="0"/>
  </w:style>
  <w:style w:type="character" w:styleId="7">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43137254902"/>
          <c:y val="0.127906976744186"/>
          <c:w val="0.803921568627451"/>
          <c:h val="0.767441860465116"/>
        </c:manualLayout>
      </c:layout>
      <c:barChart>
        <c:barDir val="col"/>
        <c:grouping val="clustered"/>
        <c:varyColors val="0"/>
        <c:dLbls>
          <c:showLegendKey val="0"/>
          <c:showVal val="0"/>
          <c:showCatName val="0"/>
          <c:showSerName val="0"/>
          <c:showPercent val="0"/>
          <c:showBubbleSize val="0"/>
        </c:dLbls>
        <c:gapWidth val="150"/>
        <c:axId val="114452656"/>
        <c:axId val="1"/>
      </c:barChart>
      <c:catAx>
        <c:axId val="114452656"/>
        <c:scaling>
          <c:orientation val="minMax"/>
        </c:scaling>
        <c:delete val="0"/>
        <c:axPos val="b"/>
        <c:majorTickMark val="in"/>
        <c:minorTickMark val="none"/>
        <c:tickLblPos val="nextTo"/>
        <c:spPr>
          <a:ln w="3173"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
        <c:crosses val="autoZero"/>
        <c:auto val="1"/>
        <c:lblAlgn val="ctr"/>
        <c:lblOffset val="100"/>
        <c:noMultiLvlLbl val="0"/>
      </c:catAx>
      <c:valAx>
        <c:axId val="1"/>
        <c:scaling>
          <c:orientation val="minMax"/>
        </c:scaling>
        <c:delete val="0"/>
        <c:axPos val="l"/>
        <c:majorTickMark val="in"/>
        <c:minorTickMark val="none"/>
        <c:tickLblPos val="nextTo"/>
        <c:spPr>
          <a:ln w="3173"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4452656"/>
        <c:crosses val="autoZero"/>
        <c:crossBetween val="between"/>
      </c:valAx>
      <c:spPr>
        <a:noFill/>
        <a:ln w="25384">
          <a:noFill/>
        </a:ln>
      </c:spPr>
    </c:plotArea>
    <c:plotVisOnly val="1"/>
    <c:dispBlanksAs val="gap"/>
    <c:showDLblsOverMax val="0"/>
  </c:chart>
  <c:spPr>
    <a:noFill/>
    <a:ln w="6350"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qys</Company>
  <Pages>21</Pages>
  <Words>1203</Words>
  <Characters>6860</Characters>
  <Lines>57</Lines>
  <Paragraphs>16</Paragraphs>
  <ScaleCrop>false</ScaleCrop>
  <LinksUpToDate>false</LinksUpToDate>
  <CharactersWithSpaces>8047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2018-07-11T06:20:00Z</dcterms:created>
  <dc:creator>铅印室</dc:creator>
  <cp:lastModifiedBy>铅印室</cp:lastModifiedBy>
  <cp:lastPrinted>2019-08-08T02:52:21Z</cp:lastPrinted>
  <dcterms:modified xsi:type="dcterms:W3CDTF">2019-08-08T05:07:31Z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